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B" w:rsidRDefault="00BC6A1B" w:rsidP="00BC6A1B">
      <w:pPr>
        <w:pStyle w:val="1"/>
        <w:pBdr>
          <w:bottom w:val="single" w:sz="6" w:space="7" w:color="EEEEEE"/>
        </w:pBdr>
        <w:shd w:val="clear" w:color="auto" w:fill="DCE9F2"/>
        <w:spacing w:before="0" w:beforeAutospacing="0" w:after="300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Письменные обращения граждан и юридических лиц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Порядок рассмотрения письменных обращений заявителей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1. Письменные обращения подаются нарочным (курьером), по почте, в ходе личного приема, путем внесения замечаний и (или) предложений в </w:t>
      </w:r>
      <w:hyperlink r:id="rId5" w:history="1">
        <w:r w:rsidRPr="00BC2FCF">
          <w:rPr>
            <w:rStyle w:val="a5"/>
            <w:rFonts w:ascii="Arial" w:hAnsi="Arial" w:cs="Arial"/>
            <w:color w:val="0088D9"/>
            <w:sz w:val="22"/>
            <w:szCs w:val="22"/>
          </w:rPr>
          <w:t>книгу</w:t>
        </w:r>
      </w:hyperlink>
      <w:r w:rsidRPr="00BC2FCF">
        <w:rPr>
          <w:rFonts w:ascii="Arial" w:hAnsi="Arial" w:cs="Arial"/>
          <w:color w:val="1A1A1A"/>
          <w:sz w:val="22"/>
          <w:szCs w:val="22"/>
        </w:rPr>
        <w:t> замечаний и предложений.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2. Подача заявителями заявлений и предложений сроком не ограничивается.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3.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4. Обращения излагаются на белорусском или русском языке.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5. Письменные обращения граждан, за исключением внесенных в книгу замечаний и предложений, должны содержать: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- наименование и (или) адрес учреждения либо должность лица, которым направляется обращение;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- 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- изложение сути обращения;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- личную подпись гражданина (граждан).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6. Письменные обращения юридических лиц должны содержать: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- наименование и (или) адрес учреждения либо должность лица, которым направляется обращение;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- полное наименование юридического лица и его место нахождения;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- изложение сути обращения;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- 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- 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7. Обращения, поданные в установленном законодательством порядке, подлежат обязательному приему и регистрации. Отказ в приеме обращений не допускается.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8. 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9. Письменные ответы могут не направляться заявителям, если для решения изложенных в обращениях вопросов совершены определенные действия (оказаны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(оказание услуг).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10. Письменные обращения могут быть оставлены без рассмотрения по существу, если: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- обращения не соответствуют требованиям, установленным законодательством;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- 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 xml:space="preserve">- обращения содержат вопросы, решение которых не относится к компетенции учреждения, в том </w:t>
      </w:r>
      <w:proofErr w:type="gramStart"/>
      <w:r w:rsidRPr="00BC2FCF">
        <w:rPr>
          <w:rFonts w:ascii="Arial" w:hAnsi="Arial" w:cs="Arial"/>
          <w:color w:val="1A1A1A"/>
          <w:sz w:val="22"/>
          <w:szCs w:val="22"/>
        </w:rPr>
        <w:t>числе</w:t>
      </w:r>
      <w:proofErr w:type="gramEnd"/>
      <w:r w:rsidRPr="00BC2FCF">
        <w:rPr>
          <w:rFonts w:ascii="Arial" w:hAnsi="Arial" w:cs="Arial"/>
          <w:color w:val="1A1A1A"/>
          <w:sz w:val="22"/>
          <w:szCs w:val="22"/>
        </w:rPr>
        <w:t xml:space="preserve"> если замечания и (или) предложения, внесенные в книгу </w:t>
      </w:r>
      <w:r w:rsidRPr="00BC2FCF">
        <w:rPr>
          <w:rFonts w:ascii="Arial" w:hAnsi="Arial" w:cs="Arial"/>
          <w:color w:val="1A1A1A"/>
          <w:sz w:val="22"/>
          <w:szCs w:val="22"/>
        </w:rPr>
        <w:lastRenderedPageBreak/>
        <w:t>замечаний и предложений, не относятся к деятельности учреждения, не касаются качества оказываемых услуг;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- пропущен без уважительной причины срок подачи жалобы;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- 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- с заявителем прекращена переписка по изложенным в обращении вопросам.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 xml:space="preserve">11. 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актами, со </w:t>
      </w:r>
      <w:proofErr w:type="gramStart"/>
      <w:r w:rsidRPr="00BC2FCF">
        <w:rPr>
          <w:rFonts w:ascii="Arial" w:hAnsi="Arial" w:cs="Arial"/>
          <w:color w:val="1A1A1A"/>
          <w:sz w:val="22"/>
          <w:szCs w:val="22"/>
        </w:rPr>
        <w:t>дня</w:t>
      </w:r>
      <w:proofErr w:type="gramEnd"/>
      <w:r w:rsidRPr="00BC2FCF">
        <w:rPr>
          <w:rFonts w:ascii="Arial" w:hAnsi="Arial" w:cs="Arial"/>
          <w:color w:val="1A1A1A"/>
          <w:sz w:val="22"/>
          <w:szCs w:val="22"/>
        </w:rPr>
        <w:t xml:space="preserve"> следующего за днем регистрации.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12. Ответ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13. Обращения рассматриваются без взимания платы.</w:t>
      </w:r>
    </w:p>
    <w:p w:rsidR="00BC6A1B" w:rsidRPr="00BC2FCF" w:rsidRDefault="00BC6A1B" w:rsidP="00BC2F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 xml:space="preserve">14. </w:t>
      </w:r>
      <w:proofErr w:type="gramStart"/>
      <w:r w:rsidRPr="00BC2FCF">
        <w:rPr>
          <w:rFonts w:ascii="Arial" w:hAnsi="Arial" w:cs="Arial"/>
          <w:color w:val="1A1A1A"/>
          <w:sz w:val="22"/>
          <w:szCs w:val="22"/>
        </w:rPr>
        <w:t>Расходы, понесенные учреждением в связи с рассмотрением систематически направляемых (три и более раза в течение года) необоснованных обращений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расходы, связанные с выездом на место рассмотрения обращения, и другие расходы, за исключением оплаты рабочего времени</w:t>
      </w:r>
      <w:proofErr w:type="gramEnd"/>
      <w:r w:rsidRPr="00BC2FCF">
        <w:rPr>
          <w:rFonts w:ascii="Arial" w:hAnsi="Arial" w:cs="Arial"/>
          <w:color w:val="1A1A1A"/>
          <w:sz w:val="22"/>
          <w:szCs w:val="22"/>
        </w:rPr>
        <w:t xml:space="preserve"> работников, рассматривающих обращения), могут быть взысканы с заявителей в судебном порядке в соответствии с законодательством.</w:t>
      </w:r>
      <w:bookmarkStart w:id="0" w:name="_GoBack"/>
      <w:bookmarkEnd w:id="0"/>
    </w:p>
    <w:sectPr w:rsidR="00BC6A1B" w:rsidRPr="00BC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1B"/>
    <w:rsid w:val="002A4D49"/>
    <w:rsid w:val="002C3367"/>
    <w:rsid w:val="00BC2FCF"/>
    <w:rsid w:val="00BC6A1B"/>
    <w:rsid w:val="00F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1B"/>
    <w:rPr>
      <w:b/>
      <w:bCs/>
    </w:rPr>
  </w:style>
  <w:style w:type="character" w:styleId="a5">
    <w:name w:val="Hyperlink"/>
    <w:basedOn w:val="a0"/>
    <w:uiPriority w:val="99"/>
    <w:semiHidden/>
    <w:unhideWhenUsed/>
    <w:rsid w:val="00BC6A1B"/>
    <w:rPr>
      <w:color w:val="0000FF"/>
      <w:u w:val="single"/>
    </w:rPr>
  </w:style>
  <w:style w:type="paragraph" w:customStyle="1" w:styleId="rtecenter">
    <w:name w:val="rtecenter"/>
    <w:basedOn w:val="a"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1B"/>
    <w:rPr>
      <w:b/>
      <w:bCs/>
    </w:rPr>
  </w:style>
  <w:style w:type="character" w:styleId="a5">
    <w:name w:val="Hyperlink"/>
    <w:basedOn w:val="a0"/>
    <w:uiPriority w:val="99"/>
    <w:semiHidden/>
    <w:unhideWhenUsed/>
    <w:rsid w:val="00BC6A1B"/>
    <w:rPr>
      <w:color w:val="0000FF"/>
      <w:u w:val="single"/>
    </w:rPr>
  </w:style>
  <w:style w:type="paragraph" w:customStyle="1" w:styleId="rtecenter">
    <w:name w:val="rtecenter"/>
    <w:basedOn w:val="a"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908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855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5784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99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56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4663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58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678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2449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1655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4802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3318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124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21037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9199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9793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734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17471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C938B4A382847DF4563E6537571622B9E1ACAE76BA73A2693D7C72DFBE41DB742DD13D7E712E94F6AFCA827Ab3d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WorkPC1</cp:lastModifiedBy>
  <cp:revision>2</cp:revision>
  <dcterms:created xsi:type="dcterms:W3CDTF">2023-01-05T08:33:00Z</dcterms:created>
  <dcterms:modified xsi:type="dcterms:W3CDTF">2023-01-05T08:33:00Z</dcterms:modified>
</cp:coreProperties>
</file>