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B" w:rsidRDefault="00BC6A1B" w:rsidP="00BC6A1B">
      <w:pPr>
        <w:pStyle w:val="1"/>
        <w:pBdr>
          <w:bottom w:val="single" w:sz="6" w:space="7" w:color="EEEEEE"/>
        </w:pBdr>
        <w:shd w:val="clear" w:color="auto" w:fill="DCE9F2"/>
        <w:spacing w:before="0" w:beforeAutospacing="0" w:after="300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Личный прием и рассмотрение устных обращений</w:t>
      </w:r>
    </w:p>
    <w:p w:rsidR="00BC6A1B" w:rsidRPr="00BC2FCF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Организация личного приема и рассмотрение устных обращений заявителей</w:t>
      </w:r>
    </w:p>
    <w:p w:rsidR="00BC6A1B" w:rsidRPr="00BC2FCF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1. В учреждении личный прием заявителей проводится главным врачом и его заместителями согласно графику, утвержденному главным врачом, но не реже одного раза в месяц.</w:t>
      </w:r>
    </w:p>
    <w:p w:rsidR="00BC6A1B" w:rsidRPr="00BC2FCF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2. В случае отсутствия по уважительной причине лиц, проводящих личный прием заявителей, указанный прием осуществляют лица, исполняющие их обязанности.</w:t>
      </w:r>
    </w:p>
    <w:p w:rsidR="00BC6A1B" w:rsidRPr="00BC2FCF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3. Информация о времени, месте, порядке (по предварительной записи или в порядке очереди) проведения личного приема заявителей размещается на информационном стенде учреждения.</w:t>
      </w:r>
    </w:p>
    <w:p w:rsidR="00BC6A1B" w:rsidRPr="00BC2FCF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4. При приходе на личный прием заявитель должен предоставить паспорт или другие документы, удостоверяющие личность.</w:t>
      </w:r>
    </w:p>
    <w:p w:rsidR="00BC6A1B" w:rsidRPr="00BC2FCF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При приходе на личный прием представитель заявителя должен предоставить паспорт и документ, подтверждающий в соответствии с законодательством его полномочия (доверенность, удостоверение руководителя юридического лица и другое).</w:t>
      </w:r>
    </w:p>
    <w:p w:rsidR="00BC6A1B" w:rsidRPr="00BC2FCF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5. Должностное лицо, проводящее личный прием, после рассмотрения обращения заявителя вправе принять одно из следующих решений:</w:t>
      </w:r>
    </w:p>
    <w:p w:rsidR="00BC6A1B" w:rsidRPr="00BC2FCF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 дать устное разъяснение (пояснение, рекомендацию) по существу поставленных заявителем вопросов или пояснить ему, что вопросы, изложенные в его обращении, не относятся к компетенции учреждения;</w:t>
      </w:r>
    </w:p>
    <w:p w:rsidR="00BC6A1B" w:rsidRPr="00BC2FCF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 удовлетворить просьбу, содержащуюся в обращении, сообщив заявителю порядок и сроки исполнения принятого решения;</w:t>
      </w:r>
    </w:p>
    <w:p w:rsidR="00BC6A1B" w:rsidRPr="00BC2FCF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 отказать в удовлетворении просьбы, содержащейся в обращении заявителя, разъяснив ему мотивы отказа и порядок обжалования принятого решения;</w:t>
      </w:r>
    </w:p>
    <w:p w:rsidR="00BC6A1B" w:rsidRPr="00BC2FCF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 разъяснить заявителю, что его устное обращение не может быть разрешено на личном приеме, и рекомендовать заявителю подготовить и представить письменное обращение;</w:t>
      </w:r>
    </w:p>
    <w:p w:rsidR="00BC6A1B" w:rsidRPr="00BC2FCF" w:rsidRDefault="00BC6A1B" w:rsidP="00BC6A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A1A1A"/>
          <w:sz w:val="22"/>
          <w:szCs w:val="22"/>
        </w:rPr>
      </w:pPr>
      <w:r w:rsidRPr="00BC2FCF">
        <w:rPr>
          <w:rFonts w:ascii="Arial" w:hAnsi="Arial" w:cs="Arial"/>
          <w:color w:val="1A1A1A"/>
          <w:sz w:val="22"/>
          <w:szCs w:val="22"/>
        </w:rPr>
        <w:t> принять иные меры, предусмотренные законодательством Республики Беларусь.</w:t>
      </w:r>
    </w:p>
    <w:p w:rsidR="00BC6A1B" w:rsidRDefault="00BC6A1B" w:rsidP="00BC6A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 </w:t>
      </w:r>
      <w:bookmarkStart w:id="0" w:name="_GoBack"/>
      <w:bookmarkEnd w:id="0"/>
    </w:p>
    <w:sectPr w:rsidR="00BC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1B"/>
    <w:rsid w:val="002C3367"/>
    <w:rsid w:val="00BC2FCF"/>
    <w:rsid w:val="00BC6A1B"/>
    <w:rsid w:val="00E275C3"/>
    <w:rsid w:val="00F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1B"/>
    <w:rPr>
      <w:b/>
      <w:bCs/>
    </w:rPr>
  </w:style>
  <w:style w:type="character" w:styleId="a5">
    <w:name w:val="Hyperlink"/>
    <w:basedOn w:val="a0"/>
    <w:uiPriority w:val="99"/>
    <w:semiHidden/>
    <w:unhideWhenUsed/>
    <w:rsid w:val="00BC6A1B"/>
    <w:rPr>
      <w:color w:val="0000FF"/>
      <w:u w:val="single"/>
    </w:rPr>
  </w:style>
  <w:style w:type="paragraph" w:customStyle="1" w:styleId="rtecenter">
    <w:name w:val="rtecenter"/>
    <w:basedOn w:val="a"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1B"/>
    <w:rPr>
      <w:b/>
      <w:bCs/>
    </w:rPr>
  </w:style>
  <w:style w:type="character" w:styleId="a5">
    <w:name w:val="Hyperlink"/>
    <w:basedOn w:val="a0"/>
    <w:uiPriority w:val="99"/>
    <w:semiHidden/>
    <w:unhideWhenUsed/>
    <w:rsid w:val="00BC6A1B"/>
    <w:rPr>
      <w:color w:val="0000FF"/>
      <w:u w:val="single"/>
    </w:rPr>
  </w:style>
  <w:style w:type="paragraph" w:customStyle="1" w:styleId="rtecenter">
    <w:name w:val="rtecenter"/>
    <w:basedOn w:val="a"/>
    <w:rsid w:val="00BC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908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855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5784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99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564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4663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58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9678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2449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1655">
          <w:marLeft w:val="0"/>
          <w:marRight w:val="0"/>
          <w:marTop w:val="0"/>
          <w:marBottom w:val="0"/>
          <w:divBdr>
            <w:top w:val="single" w:sz="6" w:space="8" w:color="E6ED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4802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3318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124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21037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9199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9793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734">
              <w:marLeft w:val="0"/>
              <w:marRight w:val="0"/>
              <w:marTop w:val="0"/>
              <w:marBottom w:val="328"/>
              <w:divBdr>
                <w:top w:val="none" w:sz="0" w:space="0" w:color="auto"/>
                <w:left w:val="none" w:sz="0" w:space="0" w:color="auto"/>
                <w:bottom w:val="single" w:sz="6" w:space="12" w:color="C9D4DD"/>
                <w:right w:val="none" w:sz="0" w:space="0" w:color="auto"/>
              </w:divBdr>
              <w:divsChild>
                <w:div w:id="17471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WorkPC1</cp:lastModifiedBy>
  <cp:revision>2</cp:revision>
  <dcterms:created xsi:type="dcterms:W3CDTF">2023-01-05T08:34:00Z</dcterms:created>
  <dcterms:modified xsi:type="dcterms:W3CDTF">2023-01-05T08:34:00Z</dcterms:modified>
</cp:coreProperties>
</file>