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bookmarkStart w:id="0" w:name="_GoBack"/>
            <w:bookmarkEnd w:id="0"/>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Государственный орган (иная организация), в который гражданин должен обратиться</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w:t>
            </w:r>
            <w:r w:rsidR="00836162">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w:t>
            </w:r>
            <w:r w:rsidRPr="007E1C58">
              <w:rPr>
                <w:rFonts w:ascii="Times New Roman" w:hAnsi="Times New Roman" w:cs="Times New Roman"/>
                <w:spacing w:val="-20"/>
                <w:sz w:val="30"/>
                <w:szCs w:val="30"/>
              </w:rP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w:t>
            </w:r>
            <w:r w:rsidRPr="007E1C58">
              <w:rPr>
                <w:rFonts w:ascii="Times New Roman" w:hAnsi="Times New Roman" w:cs="Times New Roman"/>
                <w:spacing w:val="-20"/>
                <w:sz w:val="30"/>
                <w:szCs w:val="30"/>
              </w:rPr>
              <w:lastRenderedPageBreak/>
              <w:t>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дней со дня подачи заявления - в случае выдачи паспорта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заявление с указанием </w:t>
            </w:r>
            <w:r w:rsidRPr="007E1C58">
              <w:rPr>
                <w:rFonts w:ascii="Times New Roman" w:hAnsi="Times New Roman" w:cs="Times New Roman"/>
                <w:spacing w:val="-20"/>
                <w:sz w:val="30"/>
                <w:szCs w:val="30"/>
              </w:rPr>
              <w:lastRenderedPageBreak/>
              <w:t>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7E1C58">
              <w:rPr>
                <w:rFonts w:ascii="Times New Roman" w:hAnsi="Times New Roman" w:cs="Times New Roman"/>
                <w:spacing w:val="-20"/>
                <w:sz w:val="30"/>
                <w:szCs w:val="30"/>
              </w:rPr>
              <w:lastRenderedPageBreak/>
              <w:t>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w:t>
            </w:r>
            <w:r w:rsidRPr="007E1C58">
              <w:rPr>
                <w:rFonts w:ascii="Times New Roman" w:hAnsi="Times New Roman" w:cs="Times New Roman"/>
                <w:spacing w:val="-20"/>
                <w:sz w:val="30"/>
                <w:szCs w:val="30"/>
              </w:rPr>
              <w:lastRenderedPageBreak/>
              <w:t>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11.1-1.1. достигшему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дипломатическое </w:t>
            </w:r>
            <w:r w:rsidRPr="007E1C58">
              <w:rPr>
                <w:rFonts w:ascii="Times New Roman" w:hAnsi="Times New Roman" w:cs="Times New Roman"/>
                <w:spacing w:val="-20"/>
                <w:sz w:val="30"/>
                <w:szCs w:val="30"/>
              </w:rPr>
              <w:lastRenderedPageBreak/>
              <w:t>представительство или консульское учреждение Республики Беларусь (далее -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w:t>
            </w:r>
            <w:r w:rsidRPr="007E1C58">
              <w:rPr>
                <w:rFonts w:ascii="Times New Roman" w:hAnsi="Times New Roman" w:cs="Times New Roman"/>
                <w:spacing w:val="-20"/>
                <w:sz w:val="30"/>
                <w:szCs w:val="30"/>
              </w:rPr>
              <w:lastRenderedPageBreak/>
              <w:t>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w:t>
            </w:r>
            <w:r w:rsidRPr="007E1C58">
              <w:rPr>
                <w:rFonts w:ascii="Times New Roman" w:hAnsi="Times New Roman" w:cs="Times New Roman"/>
                <w:spacing w:val="-20"/>
                <w:sz w:val="30"/>
                <w:szCs w:val="30"/>
              </w:rPr>
              <w:lastRenderedPageBreak/>
              <w:t>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7E1C58">
              <w:rPr>
                <w:rFonts w:ascii="Times New Roman" w:hAnsi="Times New Roman" w:cs="Times New Roman"/>
                <w:spacing w:val="-20"/>
                <w:sz w:val="30"/>
                <w:szCs w:val="30"/>
              </w:rPr>
              <w:lastRenderedPageBreak/>
              <w:t>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w:t>
            </w:r>
            <w:r w:rsidRPr="007E1C58">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w:t>
            </w:r>
            <w:r w:rsidRPr="007E1C58">
              <w:rPr>
                <w:rFonts w:ascii="Times New Roman" w:hAnsi="Times New Roman" w:cs="Times New Roman"/>
                <w:spacing w:val="-20"/>
                <w:sz w:val="30"/>
                <w:szCs w:val="30"/>
              </w:rPr>
              <w:lastRenderedPageBreak/>
              <w:t>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заявление с </w:t>
            </w:r>
            <w:r w:rsidRPr="007E1C58">
              <w:rPr>
                <w:rFonts w:ascii="Times New Roman" w:hAnsi="Times New Roman" w:cs="Times New Roman"/>
                <w:spacing w:val="-20"/>
                <w:sz w:val="30"/>
                <w:szCs w:val="30"/>
              </w:rPr>
              <w:lastRenderedPageBreak/>
              <w:t>указаниемобстоятельств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 xml:space="preserve">документ, подтверждающий </w:t>
            </w:r>
            <w:r w:rsidRPr="007E1C58">
              <w:rPr>
                <w:rFonts w:ascii="Times New Roman" w:hAnsi="Times New Roman" w:cs="Times New Roman"/>
                <w:spacing w:val="-20"/>
                <w:sz w:val="30"/>
                <w:szCs w:val="30"/>
              </w:rPr>
              <w:lastRenderedPageBreak/>
              <w:t>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месяц со дня подачи заявления (без учета времени на </w:t>
            </w:r>
            <w:r w:rsidRPr="007E1C58">
              <w:rPr>
                <w:rFonts w:ascii="Times New Roman" w:hAnsi="Times New Roman" w:cs="Times New Roman"/>
                <w:spacing w:val="-20"/>
                <w:sz w:val="30"/>
                <w:szCs w:val="30"/>
              </w:rPr>
              <w:lastRenderedPageBreak/>
              <w:t>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w:t>
            </w:r>
            <w:r w:rsidRPr="007E1C58">
              <w:rPr>
                <w:rFonts w:ascii="Times New Roman" w:hAnsi="Times New Roman" w:cs="Times New Roman"/>
                <w:spacing w:val="-20"/>
                <w:sz w:val="30"/>
                <w:szCs w:val="30"/>
              </w:rPr>
              <w:lastRenderedPageBreak/>
              <w:t>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7E1C58">
              <w:rPr>
                <w:rFonts w:ascii="Times New Roman" w:hAnsi="Times New Roman" w:cs="Times New Roman"/>
                <w:spacing w:val="-20"/>
                <w:sz w:val="30"/>
                <w:szCs w:val="30"/>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брака либо копия </w:t>
            </w:r>
            <w:r w:rsidRPr="007E1C58">
              <w:rPr>
                <w:rFonts w:ascii="Times New Roman" w:hAnsi="Times New Roman" w:cs="Times New Roman"/>
                <w:spacing w:val="-20"/>
                <w:sz w:val="30"/>
                <w:szCs w:val="30"/>
              </w:rPr>
              <w:lastRenderedPageBreak/>
              <w:t>решения судао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w:t>
            </w:r>
            <w:r w:rsidRPr="007E1C58">
              <w:rPr>
                <w:rFonts w:ascii="Times New Roman" w:hAnsi="Times New Roman" w:cs="Times New Roman"/>
                <w:spacing w:val="-20"/>
                <w:sz w:val="30"/>
                <w:szCs w:val="3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7E1C58">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w:t>
            </w:r>
            <w:r w:rsidRPr="007E1C58">
              <w:rPr>
                <w:rFonts w:ascii="Times New Roman" w:hAnsi="Times New Roman" w:cs="Times New Roman"/>
                <w:spacing w:val="-20"/>
                <w:sz w:val="30"/>
                <w:szCs w:val="30"/>
              </w:rPr>
              <w:lastRenderedPageBreak/>
              <w:t>в г.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внесение изменений, </w:t>
            </w:r>
            <w:r w:rsidRPr="007E1C58">
              <w:rPr>
                <w:rFonts w:ascii="Times New Roman" w:hAnsi="Times New Roman" w:cs="Times New Roman"/>
                <w:spacing w:val="-20"/>
                <w:sz w:val="30"/>
                <w:szCs w:val="30"/>
              </w:rPr>
              <w:lastRenderedPageBreak/>
              <w:t>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7E1C58">
              <w:rPr>
                <w:rFonts w:ascii="Times New Roman" w:hAnsi="Times New Roman" w:cs="Times New Roman"/>
                <w:spacing w:val="-20"/>
                <w:sz w:val="30"/>
                <w:szCs w:val="30"/>
              </w:rPr>
              <w:lastRenderedPageBreak/>
              <w:t>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w:t>
            </w:r>
            <w:r w:rsidRPr="007E1C58">
              <w:rPr>
                <w:rFonts w:ascii="Times New Roman" w:hAnsi="Times New Roman" w:cs="Times New Roman"/>
                <w:spacing w:val="-20"/>
                <w:sz w:val="30"/>
                <w:szCs w:val="30"/>
              </w:rPr>
              <w:lastRenderedPageBreak/>
              <w:t>-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обмена </w:t>
            </w:r>
            <w:r w:rsidRPr="007E1C58">
              <w:rPr>
                <w:rFonts w:ascii="Times New Roman" w:hAnsi="Times New Roman" w:cs="Times New Roman"/>
                <w:spacing w:val="-20"/>
                <w:sz w:val="30"/>
                <w:szCs w:val="30"/>
              </w:rPr>
              <w:lastRenderedPageBreak/>
              <w:t>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w:t>
            </w:r>
            <w:r w:rsidRPr="007E1C58">
              <w:rPr>
                <w:rFonts w:ascii="Times New Roman" w:hAnsi="Times New Roman" w:cs="Times New Roman"/>
                <w:spacing w:val="-20"/>
                <w:sz w:val="30"/>
                <w:szCs w:val="30"/>
              </w:rPr>
              <w:lastRenderedPageBreak/>
              <w:t>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7E1C58">
              <w:rPr>
                <w:rFonts w:ascii="Times New Roman" w:hAnsi="Times New Roman" w:cs="Times New Roman"/>
                <w:spacing w:val="-20"/>
                <w:sz w:val="30"/>
                <w:szCs w:val="30"/>
              </w:rPr>
              <w:lastRenderedPageBreak/>
              <w:t>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несовершеннолетних граждан, не </w:t>
            </w:r>
            <w:r w:rsidRPr="007E1C58">
              <w:rPr>
                <w:rFonts w:ascii="Times New Roman" w:hAnsi="Times New Roman" w:cs="Times New Roman"/>
                <w:spacing w:val="-20"/>
                <w:sz w:val="30"/>
                <w:szCs w:val="30"/>
              </w:rPr>
              <w:lastRenderedPageBreak/>
              <w:t>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1C58">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(обмена) биометрического паспорта в </w:t>
            </w:r>
            <w:r w:rsidRPr="007E1C58">
              <w:rPr>
                <w:rFonts w:ascii="Times New Roman" w:hAnsi="Times New Roman" w:cs="Times New Roman"/>
                <w:spacing w:val="-20"/>
                <w:sz w:val="30"/>
                <w:szCs w:val="30"/>
              </w:rPr>
              <w:lastRenderedPageBreak/>
              <w:t>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w:t>
            </w:r>
            <w:r w:rsidRPr="007E1C58">
              <w:rPr>
                <w:rFonts w:ascii="Times New Roman" w:hAnsi="Times New Roman" w:cs="Times New Roman"/>
                <w:spacing w:val="-20"/>
                <w:sz w:val="30"/>
                <w:szCs w:val="30"/>
              </w:rPr>
              <w:lastRenderedPageBreak/>
              <w:t>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базовых величин - </w:t>
            </w:r>
            <w:r w:rsidRPr="007E1C58">
              <w:rPr>
                <w:rFonts w:ascii="Times New Roman" w:hAnsi="Times New Roman" w:cs="Times New Roman"/>
                <w:spacing w:val="-20"/>
                <w:sz w:val="30"/>
                <w:szCs w:val="30"/>
              </w:rPr>
              <w:lastRenderedPageBreak/>
              <w:t>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11.4.2. не достигшему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перемене имени - в случае </w:t>
            </w:r>
            <w:r w:rsidRPr="007E1C58">
              <w:rPr>
                <w:rFonts w:ascii="Times New Roman" w:hAnsi="Times New Roman" w:cs="Times New Roman"/>
                <w:spacing w:val="-20"/>
                <w:sz w:val="30"/>
                <w:szCs w:val="30"/>
              </w:rPr>
              <w:lastRenderedPageBreak/>
              <w:t>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w:t>
            </w:r>
            <w:r w:rsidRPr="007E1C58">
              <w:rPr>
                <w:rFonts w:ascii="Times New Roman" w:hAnsi="Times New Roman" w:cs="Times New Roman"/>
                <w:spacing w:val="-20"/>
                <w:sz w:val="30"/>
                <w:szCs w:val="30"/>
              </w:rPr>
              <w:lastRenderedPageBreak/>
              <w:t>дел либо загранучреждения или удостоверенное нотариально (при отсутствии данного согласия - копию решения суда о возможности оформлениявыезда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осмерти законного представителя несовершеннолетнего, или копию решения суда об объявлении законного </w:t>
            </w:r>
            <w:r w:rsidRPr="007E1C58">
              <w:rPr>
                <w:rFonts w:ascii="Times New Roman" w:hAnsi="Times New Roman" w:cs="Times New Roman"/>
                <w:spacing w:val="-20"/>
                <w:sz w:val="30"/>
                <w:szCs w:val="30"/>
              </w:rP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rsidRPr="007E1C58">
              <w:rPr>
                <w:rFonts w:ascii="Times New Roman" w:hAnsi="Times New Roman" w:cs="Times New Roman"/>
                <w:spacing w:val="-20"/>
                <w:sz w:val="30"/>
                <w:szCs w:val="30"/>
              </w:rPr>
              <w:lastRenderedPageBreak/>
              <w:t>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w:t>
            </w:r>
            <w:r w:rsidRPr="007E1C58">
              <w:rPr>
                <w:rFonts w:ascii="Times New Roman" w:hAnsi="Times New Roman" w:cs="Times New Roman"/>
                <w:spacing w:val="-20"/>
                <w:sz w:val="30"/>
                <w:szCs w:val="30"/>
              </w:rPr>
              <w:lastRenderedPageBreak/>
              <w:t>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w:t>
            </w:r>
            <w:r w:rsidRPr="007E1C58">
              <w:rPr>
                <w:rFonts w:ascii="Times New Roman" w:hAnsi="Times New Roman" w:cs="Times New Roman"/>
                <w:spacing w:val="-20"/>
                <w:sz w:val="30"/>
                <w:szCs w:val="30"/>
              </w:rPr>
              <w:lastRenderedPageBreak/>
              <w:t>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для иных </w:t>
            </w:r>
            <w:r w:rsidRPr="007E1C58">
              <w:rPr>
                <w:rFonts w:ascii="Times New Roman" w:hAnsi="Times New Roman" w:cs="Times New Roman"/>
                <w:spacing w:val="-20"/>
                <w:sz w:val="30"/>
                <w:szCs w:val="30"/>
              </w:rPr>
              <w:lastRenderedPageBreak/>
              <w:t>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w:t>
            </w:r>
            <w:r w:rsidRPr="007E1C58">
              <w:rPr>
                <w:rFonts w:ascii="Times New Roman" w:hAnsi="Times New Roman" w:cs="Times New Roman"/>
                <w:spacing w:val="-20"/>
                <w:sz w:val="30"/>
                <w:szCs w:val="30"/>
              </w:rPr>
              <w:lastRenderedPageBreak/>
              <w:t>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w:t>
            </w:r>
            <w:r w:rsidRPr="007E1C58">
              <w:rPr>
                <w:rFonts w:ascii="Times New Roman" w:hAnsi="Times New Roman" w:cs="Times New Roman"/>
                <w:spacing w:val="-20"/>
                <w:sz w:val="30"/>
                <w:szCs w:val="30"/>
              </w:rPr>
              <w:lastRenderedPageBreak/>
              <w:t>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w:t>
            </w:r>
            <w:r w:rsidRPr="007E1C58">
              <w:rPr>
                <w:rFonts w:ascii="Times New Roman" w:hAnsi="Times New Roman" w:cs="Times New Roman"/>
                <w:spacing w:val="-20"/>
                <w:sz w:val="30"/>
                <w:szCs w:val="30"/>
              </w:rPr>
              <w:lastRenderedPageBreak/>
              <w:t>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w:t>
            </w:r>
            <w:r w:rsidRPr="007E1C58">
              <w:rPr>
                <w:rFonts w:ascii="Times New Roman" w:hAnsi="Times New Roman" w:cs="Times New Roman"/>
                <w:spacing w:val="-20"/>
                <w:sz w:val="30"/>
                <w:szCs w:val="30"/>
              </w:rPr>
              <w:lastRenderedPageBreak/>
              <w:t>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7E1C58">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w:t>
            </w:r>
            <w:r w:rsidRPr="007E1C58">
              <w:rPr>
                <w:rFonts w:ascii="Times New Roman" w:hAnsi="Times New Roman" w:cs="Times New Roman"/>
                <w:spacing w:val="-20"/>
                <w:sz w:val="30"/>
                <w:szCs w:val="30"/>
              </w:rPr>
              <w:lastRenderedPageBreak/>
              <w:t>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w:t>
            </w:r>
            <w:r w:rsidRPr="007E1C58">
              <w:rPr>
                <w:rFonts w:ascii="Times New Roman" w:hAnsi="Times New Roman" w:cs="Times New Roman"/>
                <w:spacing w:val="-20"/>
                <w:sz w:val="30"/>
                <w:szCs w:val="30"/>
              </w:rPr>
              <w:lastRenderedPageBreak/>
              <w:t>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достигшим 14-летнего возраста либо не </w:t>
            </w:r>
            <w:r w:rsidRPr="007E1C58">
              <w:rPr>
                <w:rFonts w:ascii="Times New Roman" w:hAnsi="Times New Roman" w:cs="Times New Roman"/>
                <w:spacing w:val="-20"/>
                <w:sz w:val="30"/>
                <w:szCs w:val="30"/>
              </w:rPr>
              <w:lastRenderedPageBreak/>
              <w:t>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7E1C58">
              <w:rPr>
                <w:rFonts w:ascii="Times New Roman" w:hAnsi="Times New Roman" w:cs="Times New Roman"/>
                <w:spacing w:val="-20"/>
                <w:sz w:val="30"/>
                <w:szCs w:val="30"/>
              </w:rPr>
              <w:lastRenderedPageBreak/>
              <w:t>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вид на жительство в Республике Беларусь либо биометрический </w:t>
            </w:r>
            <w:r w:rsidRPr="007E1C58">
              <w:rPr>
                <w:rFonts w:ascii="Times New Roman" w:hAnsi="Times New Roman" w:cs="Times New Roman"/>
                <w:spacing w:val="-20"/>
                <w:sz w:val="30"/>
                <w:szCs w:val="30"/>
              </w:rPr>
              <w:lastRenderedPageBreak/>
              <w:t>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w:t>
            </w:r>
            <w:r w:rsidRPr="007E1C58">
              <w:rPr>
                <w:rFonts w:ascii="Times New Roman" w:hAnsi="Times New Roman" w:cs="Times New Roman"/>
                <w:spacing w:val="-20"/>
                <w:sz w:val="30"/>
                <w:szCs w:val="30"/>
              </w:rPr>
              <w:lastRenderedPageBreak/>
              <w:t>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лет - для иностранных </w:t>
            </w:r>
            <w:r w:rsidRPr="007E1C58">
              <w:rPr>
                <w:rFonts w:ascii="Times New Roman" w:hAnsi="Times New Roman" w:cs="Times New Roman"/>
                <w:spacing w:val="-20"/>
                <w:sz w:val="30"/>
                <w:szCs w:val="30"/>
              </w:rPr>
              <w:lastRenderedPageBreak/>
              <w:t>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перемене имени несовершеннолетнего - в случае 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10 лет - для </w:t>
            </w:r>
            <w:r w:rsidRPr="007E1C58">
              <w:rPr>
                <w:rFonts w:ascii="Times New Roman" w:hAnsi="Times New Roman" w:cs="Times New Roman"/>
                <w:spacing w:val="-20"/>
                <w:sz w:val="30"/>
                <w:szCs w:val="30"/>
              </w:rPr>
              <w:lastRenderedPageBreak/>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11.12.2. которому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две цветные фотографии заявителя, соответствующие его возрасту, размером 40 x 50 мм </w:t>
            </w:r>
            <w:r w:rsidRPr="007E1C58">
              <w:rPr>
                <w:rFonts w:ascii="Times New Roman" w:hAnsi="Times New Roman" w:cs="Times New Roman"/>
                <w:spacing w:val="-20"/>
                <w:sz w:val="30"/>
                <w:szCs w:val="30"/>
              </w:rPr>
              <w:lastRenderedPageBreak/>
              <w:t>(одним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w:t>
            </w:r>
            <w:r w:rsidRPr="007E1C58">
              <w:rPr>
                <w:rFonts w:ascii="Times New Roman" w:hAnsi="Times New Roman" w:cs="Times New Roman"/>
                <w:spacing w:val="-20"/>
                <w:sz w:val="30"/>
                <w:szCs w:val="30"/>
              </w:rPr>
              <w:lastRenderedPageBreak/>
              <w:t>израсходования листов, предназначенных для отметок</w:t>
            </w:r>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рождении ребенка заявителя (при его наличии) - в случае, если заявитель имеет ребенка, не </w:t>
            </w:r>
            <w:r w:rsidRPr="007E1C58">
              <w:rPr>
                <w:rFonts w:ascii="Times New Roman" w:hAnsi="Times New Roman" w:cs="Times New Roman"/>
                <w:spacing w:val="-20"/>
                <w:sz w:val="30"/>
                <w:szCs w:val="30"/>
              </w:rPr>
              <w:lastRenderedPageBreak/>
              <w:t>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7E1C58">
              <w:rPr>
                <w:rFonts w:ascii="Times New Roman" w:hAnsi="Times New Roman" w:cs="Times New Roman"/>
                <w:spacing w:val="-20"/>
                <w:sz w:val="30"/>
                <w:szCs w:val="30"/>
              </w:rPr>
              <w:lastRenderedPageBreak/>
              <w:t>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7E1C58">
              <w:rPr>
                <w:rFonts w:ascii="Times New Roman" w:hAnsi="Times New Roman" w:cs="Times New Roman"/>
                <w:spacing w:val="-20"/>
                <w:sz w:val="30"/>
                <w:szCs w:val="30"/>
              </w:rPr>
              <w:lastRenderedPageBreak/>
              <w:t>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иностранных граждан и лиц без гражданства, не достигших 14-летнего </w:t>
            </w:r>
            <w:r w:rsidRPr="007E1C58">
              <w:rPr>
                <w:rFonts w:ascii="Times New Roman" w:hAnsi="Times New Roman" w:cs="Times New Roman"/>
                <w:spacing w:val="-20"/>
                <w:sz w:val="30"/>
                <w:szCs w:val="30"/>
              </w:rPr>
              <w:lastRenderedPageBreak/>
              <w:t>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w:t>
            </w:r>
            <w:r w:rsidRPr="007E1C58">
              <w:rPr>
                <w:rFonts w:ascii="Times New Roman" w:hAnsi="Times New Roman" w:cs="Times New Roman"/>
                <w:spacing w:val="-20"/>
                <w:sz w:val="30"/>
                <w:szCs w:val="30"/>
              </w:rPr>
              <w:lastRenderedPageBreak/>
              <w:t>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w:t>
            </w:r>
            <w:r w:rsidRPr="007E1C58">
              <w:rPr>
                <w:rFonts w:ascii="Times New Roman" w:hAnsi="Times New Roman" w:cs="Times New Roman"/>
                <w:spacing w:val="-20"/>
                <w:sz w:val="30"/>
                <w:szCs w:val="30"/>
              </w:rPr>
              <w:lastRenderedPageBreak/>
              <w:t>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11.14.2. не достигшим 14-летнего возраста (за исключением не достигших 14-летнего возраста и состоящих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рождении несовершеннолетнего (при его наличии) - для иностранных </w:t>
            </w:r>
            <w:r w:rsidRPr="007E1C58">
              <w:rPr>
                <w:rFonts w:ascii="Times New Roman" w:hAnsi="Times New Roman" w:cs="Times New Roman"/>
                <w:spacing w:val="-20"/>
                <w:sz w:val="30"/>
                <w:szCs w:val="30"/>
              </w:rPr>
              <w:lastRenderedPageBreak/>
              <w:t>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w:t>
            </w:r>
            <w:r w:rsidRPr="007E1C58">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за выдачу биометрического проездного документа </w:t>
            </w:r>
            <w:r w:rsidRPr="007E1C58">
              <w:rPr>
                <w:rFonts w:ascii="Times New Roman" w:hAnsi="Times New Roman" w:cs="Times New Roman"/>
                <w:spacing w:val="-20"/>
                <w:sz w:val="30"/>
                <w:szCs w:val="30"/>
              </w:rPr>
              <w:lastRenderedPageBreak/>
              <w:t>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документа </w:t>
            </w:r>
            <w:r w:rsidRPr="007E1C58">
              <w:rPr>
                <w:rFonts w:ascii="Times New Roman" w:hAnsi="Times New Roman" w:cs="Times New Roman"/>
                <w:spacing w:val="-20"/>
                <w:sz w:val="30"/>
                <w:szCs w:val="30"/>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w:t>
            </w:r>
            <w:r w:rsidRPr="007E1C58">
              <w:rPr>
                <w:rFonts w:ascii="Times New Roman" w:hAnsi="Times New Roman" w:cs="Times New Roman"/>
                <w:spacing w:val="-20"/>
                <w:sz w:val="30"/>
                <w:szCs w:val="30"/>
              </w:rPr>
              <w:lastRenderedPageBreak/>
              <w:t>выдачи биометрического проездного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проездной документ либо биометрический проездной </w:t>
            </w:r>
            <w:r w:rsidRPr="007E1C58">
              <w:rPr>
                <w:rFonts w:ascii="Times New Roman" w:hAnsi="Times New Roman" w:cs="Times New Roman"/>
                <w:spacing w:val="-20"/>
                <w:sz w:val="30"/>
                <w:szCs w:val="30"/>
              </w:rPr>
              <w:lastRenderedPageBreak/>
              <w:t>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7E1C58">
              <w:rPr>
                <w:rFonts w:ascii="Times New Roman" w:hAnsi="Times New Roman" w:cs="Times New Roman"/>
                <w:spacing w:val="-20"/>
                <w:sz w:val="30"/>
                <w:szCs w:val="30"/>
              </w:rPr>
              <w:lastRenderedPageBreak/>
              <w:t>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w:t>
            </w:r>
            <w:r w:rsidRPr="007E1C58">
              <w:rPr>
                <w:rFonts w:ascii="Times New Roman" w:hAnsi="Times New Roman" w:cs="Times New Roman"/>
                <w:spacing w:val="-20"/>
                <w:sz w:val="30"/>
                <w:szCs w:val="30"/>
              </w:rPr>
              <w:lastRenderedPageBreak/>
              <w:t>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11.15-1.1. достигшим 14-летнего возраста либо не достигшим 14-летнего возраста и состоящим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удостоверение беженца</w:t>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w:t>
            </w:r>
            <w:r w:rsidRPr="007E1C58">
              <w:rPr>
                <w:rFonts w:ascii="Times New Roman" w:hAnsi="Times New Roman" w:cs="Times New Roman"/>
                <w:spacing w:val="-20"/>
                <w:sz w:val="30"/>
                <w:szCs w:val="30"/>
              </w:rPr>
              <w:lastRenderedPageBreak/>
              <w:t>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проездного документа беженца для </w:t>
            </w:r>
            <w:r w:rsidRPr="007E1C58">
              <w:rPr>
                <w:rFonts w:ascii="Times New Roman" w:hAnsi="Times New Roman" w:cs="Times New Roman"/>
                <w:spacing w:val="-20"/>
                <w:sz w:val="30"/>
                <w:szCs w:val="30"/>
              </w:rPr>
              <w:lastRenderedPageBreak/>
              <w:t>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7E1C58">
              <w:rPr>
                <w:rFonts w:ascii="Times New Roman" w:hAnsi="Times New Roman" w:cs="Times New Roman"/>
                <w:spacing w:val="-20"/>
                <w:sz w:val="30"/>
                <w:szCs w:val="30"/>
              </w:rPr>
              <w:lastRenderedPageBreak/>
              <w:t>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проездного документа беженца в ускоренномпорядке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7E1C58">
              <w:rPr>
                <w:rFonts w:ascii="Times New Roman" w:hAnsi="Times New Roman" w:cs="Times New Roman"/>
                <w:spacing w:val="-20"/>
                <w:sz w:val="30"/>
                <w:szCs w:val="30"/>
              </w:rPr>
              <w:lastRenderedPageBreak/>
              <w:t>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w:t>
            </w:r>
            <w:r w:rsidRPr="007E1C58">
              <w:rPr>
                <w:rFonts w:ascii="Times New Roman" w:hAnsi="Times New Roman" w:cs="Times New Roman"/>
                <w:spacing w:val="-20"/>
                <w:sz w:val="30"/>
                <w:szCs w:val="30"/>
              </w:rPr>
              <w:lastRenderedPageBreak/>
              <w:t>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sidRPr="007E1C58">
              <w:rPr>
                <w:rFonts w:ascii="Times New Roman" w:hAnsi="Times New Roman" w:cs="Times New Roman"/>
                <w:spacing w:val="-20"/>
                <w:sz w:val="30"/>
                <w:szCs w:val="30"/>
              </w:rPr>
              <w:lastRenderedPageBreak/>
              <w:t>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w:t>
            </w:r>
            <w:r w:rsidRPr="007E1C58">
              <w:rPr>
                <w:rFonts w:ascii="Times New Roman" w:hAnsi="Times New Roman" w:cs="Times New Roman"/>
                <w:spacing w:val="-20"/>
                <w:sz w:val="30"/>
                <w:szCs w:val="30"/>
              </w:rPr>
              <w:lastRenderedPageBreak/>
              <w:t>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w:t>
            </w:r>
            <w:r w:rsidRPr="007E1C58">
              <w:rPr>
                <w:rFonts w:ascii="Times New Roman" w:hAnsi="Times New Roman" w:cs="Times New Roman"/>
                <w:spacing w:val="-20"/>
                <w:sz w:val="30"/>
                <w:szCs w:val="30"/>
              </w:rPr>
              <w:lastRenderedPageBreak/>
              <w:t xml:space="preserve">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w:t>
            </w:r>
            <w:r w:rsidRPr="007E1C58">
              <w:rPr>
                <w:rFonts w:ascii="Times New Roman" w:hAnsi="Times New Roman" w:cs="Times New Roman"/>
                <w:spacing w:val="-20"/>
                <w:sz w:val="30"/>
                <w:szCs w:val="30"/>
              </w:rPr>
              <w:lastRenderedPageBreak/>
              <w:t>жизни по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w:t>
            </w:r>
            <w:r w:rsidRPr="007E1C58">
              <w:rPr>
                <w:rFonts w:ascii="Times New Roman" w:hAnsi="Times New Roman" w:cs="Times New Roman"/>
                <w:spacing w:val="-20"/>
                <w:sz w:val="30"/>
                <w:szCs w:val="30"/>
              </w:rPr>
              <w:lastRenderedPageBreak/>
              <w:t>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w:t>
            </w:r>
            <w:r w:rsidRPr="007E1C58">
              <w:rPr>
                <w:rFonts w:ascii="Times New Roman" w:hAnsi="Times New Roman" w:cs="Times New Roman"/>
                <w:spacing w:val="-20"/>
                <w:sz w:val="30"/>
                <w:szCs w:val="30"/>
              </w:rPr>
              <w:lastRenderedPageBreak/>
              <w:t>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7E1C58">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12.6-1. Внесение изменений в марку "Дазвол на часоваепражыванне"</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sidRPr="007E1C58">
              <w:rPr>
                <w:rFonts w:ascii="Times New Roman" w:hAnsi="Times New Roman" w:cs="Times New Roman"/>
                <w:spacing w:val="-20"/>
                <w:sz w:val="30"/>
                <w:szCs w:val="30"/>
              </w:rP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w:t>
            </w:r>
            <w:r w:rsidRPr="007E1C58">
              <w:rPr>
                <w:rFonts w:ascii="Times New Roman" w:hAnsi="Times New Roman" w:cs="Times New Roman"/>
                <w:spacing w:val="-20"/>
                <w:sz w:val="30"/>
                <w:szCs w:val="30"/>
              </w:rPr>
              <w:lastRenderedPageBreak/>
              <w:t>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w:t>
            </w:r>
            <w:r w:rsidRPr="007E1C58">
              <w:rPr>
                <w:rFonts w:ascii="Times New Roman" w:hAnsi="Times New Roman" w:cs="Times New Roman"/>
                <w:spacing w:val="-20"/>
                <w:sz w:val="30"/>
                <w:szCs w:val="30"/>
              </w:rPr>
              <w:lastRenderedPageBreak/>
              <w:t>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rsidRPr="007E1C58">
              <w:rPr>
                <w:rFonts w:ascii="Times New Roman" w:hAnsi="Times New Roman" w:cs="Times New Roman"/>
                <w:spacing w:val="-20"/>
                <w:sz w:val="30"/>
                <w:szCs w:val="30"/>
              </w:rP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7E1C58">
              <w:rPr>
                <w:rFonts w:ascii="Times New Roman" w:hAnsi="Times New Roman" w:cs="Times New Roman"/>
                <w:spacing w:val="-20"/>
                <w:sz w:val="30"/>
                <w:szCs w:val="30"/>
              </w:rPr>
              <w:lastRenderedPageBreak/>
              <w:t>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w:t>
            </w:r>
            <w:r w:rsidRPr="007E1C58">
              <w:rPr>
                <w:rFonts w:ascii="Times New Roman" w:hAnsi="Times New Roman" w:cs="Times New Roman"/>
                <w:spacing w:val="-20"/>
                <w:sz w:val="30"/>
                <w:szCs w:val="30"/>
              </w:rPr>
              <w:lastRenderedPageBreak/>
              <w:t>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w:t>
            </w:r>
            <w:r w:rsidRPr="007E1C58">
              <w:rPr>
                <w:rFonts w:ascii="Times New Roman" w:hAnsi="Times New Roman" w:cs="Times New Roman"/>
                <w:spacing w:val="-20"/>
                <w:sz w:val="30"/>
                <w:szCs w:val="30"/>
              </w:rPr>
              <w:lastRenderedPageBreak/>
              <w:t>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w:t>
            </w:r>
            <w:r w:rsidRPr="007E1C58">
              <w:rPr>
                <w:rFonts w:ascii="Times New Roman" w:hAnsi="Times New Roman" w:cs="Times New Roman"/>
                <w:spacing w:val="-20"/>
                <w:sz w:val="30"/>
                <w:szCs w:val="30"/>
              </w:rPr>
              <w:lastRenderedPageBreak/>
              <w:t>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w:t>
            </w:r>
            <w:r w:rsidRPr="007E1C58">
              <w:rPr>
                <w:rFonts w:ascii="Times New Roman" w:hAnsi="Times New Roman" w:cs="Times New Roman"/>
                <w:spacing w:val="-20"/>
                <w:sz w:val="30"/>
                <w:szCs w:val="30"/>
              </w:rPr>
              <w:lastRenderedPageBreak/>
              <w:t>иностранным гражданином, лицом без гражданства, постоянно проживающими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w:t>
            </w:r>
            <w:r w:rsidRPr="007E1C58">
              <w:rPr>
                <w:rFonts w:ascii="Times New Roman" w:hAnsi="Times New Roman" w:cs="Times New Roman"/>
                <w:spacing w:val="-20"/>
                <w:sz w:val="30"/>
                <w:szCs w:val="30"/>
              </w:rPr>
              <w:lastRenderedPageBreak/>
              <w:t xml:space="preserve">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w:t>
            </w:r>
            <w:r w:rsidRPr="007E1C58">
              <w:rPr>
                <w:rFonts w:ascii="Times New Roman" w:hAnsi="Times New Roman" w:cs="Times New Roman"/>
                <w:spacing w:val="-20"/>
                <w:sz w:val="30"/>
                <w:szCs w:val="30"/>
              </w:rP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w:t>
            </w:r>
            <w:r w:rsidRPr="007E1C58">
              <w:rPr>
                <w:rFonts w:ascii="Times New Roman" w:hAnsi="Times New Roman" w:cs="Times New Roman"/>
                <w:spacing w:val="-20"/>
                <w:sz w:val="30"/>
                <w:szCs w:val="30"/>
              </w:rPr>
              <w:lastRenderedPageBreak/>
              <w:t>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день со дня подачи заявления - в </w:t>
            </w:r>
            <w:r w:rsidRPr="007E1C58">
              <w:rPr>
                <w:rFonts w:ascii="Times New Roman" w:hAnsi="Times New Roman" w:cs="Times New Roman"/>
                <w:spacing w:val="-20"/>
                <w:sz w:val="30"/>
                <w:szCs w:val="30"/>
              </w:rPr>
              <w:lastRenderedPageBreak/>
              <w:t>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w:t>
            </w:r>
            <w:r w:rsidRPr="007E1C58">
              <w:rPr>
                <w:rFonts w:ascii="Times New Roman" w:hAnsi="Times New Roman" w:cs="Times New Roman"/>
                <w:spacing w:val="-20"/>
                <w:sz w:val="30"/>
                <w:szCs w:val="30"/>
              </w:rPr>
              <w:lastRenderedPageBreak/>
              <w:t>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Выдача многократной  визы для выезда </w:t>
            </w:r>
            <w:r w:rsidRPr="007E1C58">
              <w:rPr>
                <w:rFonts w:ascii="Times New Roman" w:hAnsi="Times New Roman" w:cs="Times New Roman"/>
                <w:spacing w:val="-20"/>
                <w:sz w:val="30"/>
                <w:szCs w:val="30"/>
              </w:rPr>
              <w:lastRenderedPageBreak/>
              <w:t>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w:t>
            </w:r>
            <w:r w:rsidRPr="007E1C58">
              <w:rPr>
                <w:rFonts w:ascii="Times New Roman" w:hAnsi="Times New Roman" w:cs="Times New Roman"/>
                <w:spacing w:val="-20"/>
                <w:sz w:val="30"/>
                <w:szCs w:val="30"/>
              </w:rPr>
              <w:lastRenderedPageBreak/>
              <w:t>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w:t>
            </w:r>
            <w:r w:rsidRPr="007E1C58">
              <w:rPr>
                <w:rFonts w:ascii="Times New Roman" w:hAnsi="Times New Roman" w:cs="Times New Roman"/>
                <w:spacing w:val="-20"/>
                <w:sz w:val="30"/>
                <w:szCs w:val="30"/>
              </w:rPr>
              <w:lastRenderedPageBreak/>
              <w:t>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год, но не свыше срока действия  </w:t>
            </w:r>
            <w:r w:rsidRPr="007E1C58">
              <w:rPr>
                <w:rFonts w:ascii="Times New Roman" w:hAnsi="Times New Roman" w:cs="Times New Roman"/>
                <w:spacing w:val="-20"/>
                <w:sz w:val="30"/>
                <w:szCs w:val="30"/>
              </w:rPr>
              <w:lastRenderedPageBreak/>
              <w:t>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12.12.1. об однократном приглашении иностранного гражданина или лица без гражданства в Республику </w:t>
            </w:r>
            <w:r w:rsidRPr="007E1C58">
              <w:rPr>
                <w:rFonts w:ascii="Times New Roman" w:hAnsi="Times New Roman" w:cs="Times New Roman"/>
                <w:spacing w:val="-20"/>
                <w:sz w:val="30"/>
                <w:szCs w:val="30"/>
              </w:rPr>
              <w:lastRenderedPageBreak/>
              <w:t>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w:t>
            </w:r>
            <w:r w:rsidRPr="007E1C58">
              <w:rPr>
                <w:rFonts w:ascii="Times New Roman" w:hAnsi="Times New Roman" w:cs="Times New Roman"/>
                <w:spacing w:val="-20"/>
                <w:sz w:val="30"/>
                <w:szCs w:val="30"/>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5 дней со дня подачи заявления - в случае выдачи </w:t>
            </w:r>
            <w:r w:rsidRPr="007E1C58">
              <w:rPr>
                <w:rFonts w:ascii="Times New Roman" w:hAnsi="Times New Roman" w:cs="Times New Roman"/>
                <w:spacing w:val="-20"/>
                <w:sz w:val="30"/>
                <w:szCs w:val="30"/>
              </w:rPr>
              <w:lastRenderedPageBreak/>
              <w:t>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3 базовые величины - </w:t>
            </w:r>
            <w:r w:rsidRPr="007E1C58">
              <w:rPr>
                <w:rFonts w:ascii="Times New Roman" w:hAnsi="Times New Roman" w:cs="Times New Roman"/>
                <w:spacing w:val="-20"/>
                <w:sz w:val="30"/>
                <w:szCs w:val="30"/>
              </w:rPr>
              <w:lastRenderedPageBreak/>
              <w:t>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12.12.2. о многократном приглашении иностранного гражданина или </w:t>
            </w:r>
            <w:r w:rsidRPr="007E1C58">
              <w:rPr>
                <w:rFonts w:ascii="Times New Roman" w:hAnsi="Times New Roman" w:cs="Times New Roman"/>
                <w:spacing w:val="-20"/>
                <w:sz w:val="30"/>
                <w:szCs w:val="30"/>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7E1C58">
              <w:rPr>
                <w:rFonts w:ascii="Times New Roman" w:hAnsi="Times New Roman" w:cs="Times New Roman"/>
                <w:spacing w:val="-20"/>
                <w:sz w:val="30"/>
                <w:szCs w:val="30"/>
              </w:rPr>
              <w:lastRenderedPageBreak/>
              <w:t>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12.14.1. временно пребывающих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r w:rsidRPr="007E1C58">
              <w:rPr>
                <w:rFonts w:ascii="Times New Roman" w:hAnsi="Times New Roman" w:cs="Times New Roman"/>
                <w:spacing w:val="-20"/>
                <w:sz w:val="30"/>
                <w:szCs w:val="30"/>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w:t>
            </w:r>
            <w:r w:rsidRPr="007E1C58">
              <w:rPr>
                <w:rFonts w:ascii="Times New Roman" w:hAnsi="Times New Roman" w:cs="Times New Roman"/>
                <w:spacing w:val="-20"/>
                <w:sz w:val="30"/>
                <w:szCs w:val="30"/>
              </w:rPr>
              <w:lastRenderedPageBreak/>
              <w:t>граждан и лиц без гражданства, пребывающих на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5E312D"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t>документ, подтверждающий внесение платы</w:t>
            </w:r>
          </w:p>
          <w:p w:rsidR="00305D9F" w:rsidRDefault="00305D9F"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Default="005E312D" w:rsidP="00305D9F">
            <w:pPr>
              <w:pStyle w:val="ConsPlusNormal"/>
              <w:suppressAutoHyphens/>
              <w:spacing w:line="280" w:lineRule="exact"/>
              <w:ind w:right="-62"/>
              <w:rPr>
                <w:rFonts w:ascii="Times New Roman" w:hAnsi="Times New Roman" w:cs="Times New Roman"/>
                <w:spacing w:val="-20"/>
                <w:sz w:val="30"/>
                <w:szCs w:val="30"/>
              </w:rPr>
            </w:pPr>
          </w:p>
          <w:p w:rsidR="005E312D" w:rsidRPr="007E1C58" w:rsidRDefault="005E312D"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7E1C58">
              <w:rPr>
                <w:rFonts w:ascii="Times New Roman" w:hAnsi="Times New Roman" w:cs="Times New Roman"/>
                <w:spacing w:val="-20"/>
                <w:sz w:val="30"/>
                <w:szCs w:val="30"/>
              </w:rPr>
              <w:lastRenderedPageBreak/>
              <w:t>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w:t>
            </w:r>
            <w:r w:rsidRPr="007E1C58">
              <w:rPr>
                <w:rFonts w:ascii="Times New Roman" w:hAnsi="Times New Roman" w:cs="Times New Roman"/>
                <w:spacing w:val="-20"/>
                <w:sz w:val="30"/>
                <w:szCs w:val="30"/>
              </w:rPr>
              <w:lastRenderedPageBreak/>
              <w:t>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w:t>
            </w:r>
            <w:r w:rsidRPr="007E1C58">
              <w:rPr>
                <w:rFonts w:ascii="Times New Roman" w:hAnsi="Times New Roman" w:cs="Times New Roman"/>
                <w:spacing w:val="-20"/>
                <w:sz w:val="30"/>
                <w:szCs w:val="30"/>
              </w:rPr>
              <w:lastRenderedPageBreak/>
              <w:t>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rsidRPr="007E1C58">
              <w:rPr>
                <w:rFonts w:ascii="Times New Roman" w:hAnsi="Times New Roman" w:cs="Times New Roman"/>
                <w:spacing w:val="-20"/>
                <w:sz w:val="30"/>
                <w:szCs w:val="30"/>
              </w:rP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12.16. Выдача справки о приеме документов для получения  разрешения на постоянное проживание в Республике </w:t>
            </w:r>
            <w:r w:rsidRPr="007E1C58">
              <w:rPr>
                <w:rFonts w:ascii="Times New Roman" w:hAnsi="Times New Roman" w:cs="Times New Roman"/>
                <w:spacing w:val="-20"/>
                <w:sz w:val="30"/>
                <w:szCs w:val="30"/>
              </w:rPr>
              <w:lastRenderedPageBreak/>
              <w:t>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lastRenderedPageBreak/>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9C46AD" w:rsidP="001A5486">
            <w:pPr>
              <w:pStyle w:val="ConsPlusNormal"/>
              <w:suppressAutoHyphens/>
              <w:spacing w:line="280" w:lineRule="exact"/>
              <w:ind w:right="80"/>
              <w:rPr>
                <w:rFonts w:ascii="Times New Roman" w:hAnsi="Times New Roman" w:cs="Times New Roman"/>
                <w:spacing w:val="-20"/>
                <w:sz w:val="30"/>
                <w:szCs w:val="30"/>
              </w:rPr>
            </w:pPr>
            <w:r>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rsidRPr="007E1C58">
              <w:rPr>
                <w:rFonts w:ascii="Times New Roman" w:hAnsi="Times New Roman" w:cs="Times New Roman"/>
                <w:spacing w:val="-20"/>
                <w:sz w:val="30"/>
                <w:szCs w:val="30"/>
              </w:rPr>
              <w:lastRenderedPageBreak/>
              <w:t xml:space="preserve">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w:t>
            </w:r>
            <w:r w:rsidRPr="007E1C58">
              <w:rPr>
                <w:rFonts w:ascii="Times New Roman" w:hAnsi="Times New Roman" w:cs="Times New Roman"/>
                <w:spacing w:val="-20"/>
                <w:sz w:val="30"/>
                <w:szCs w:val="30"/>
              </w:rPr>
              <w:lastRenderedPageBreak/>
              <w:t>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постановленияопределения) суда, органа уголовного преследования об объявлении розыска гражданина - для </w:t>
            </w:r>
            <w:r w:rsidRPr="007E1C58">
              <w:rPr>
                <w:rFonts w:ascii="Times New Roman" w:hAnsi="Times New Roman" w:cs="Times New Roman"/>
                <w:spacing w:val="-20"/>
                <w:sz w:val="30"/>
                <w:szCs w:val="30"/>
              </w:rPr>
              <w:lastRenderedPageBreak/>
              <w:t>несовершеннолетних, 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7E1C58">
              <w:rPr>
                <w:rFonts w:ascii="Times New Roman" w:hAnsi="Times New Roman" w:cs="Times New Roman"/>
                <w:spacing w:val="-20"/>
                <w:sz w:val="30"/>
                <w:szCs w:val="30"/>
              </w:rPr>
              <w:lastRenderedPageBreak/>
              <w:t>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7E1C58">
              <w:rPr>
                <w:rFonts w:ascii="Times New Roman" w:hAnsi="Times New Roman" w:cs="Times New Roman"/>
                <w:spacing w:val="-20"/>
                <w:sz w:val="30"/>
                <w:szCs w:val="30"/>
              </w:rPr>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w:t>
            </w:r>
            <w:r w:rsidRPr="007E1C58">
              <w:rPr>
                <w:rFonts w:ascii="Times New Roman" w:hAnsi="Times New Roman" w:cs="Times New Roman"/>
                <w:spacing w:val="-20"/>
                <w:sz w:val="30"/>
                <w:szCs w:val="30"/>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Республики </w:t>
            </w:r>
            <w:r w:rsidRPr="008E2B51">
              <w:rPr>
                <w:rFonts w:ascii="Times New Roman" w:hAnsi="Times New Roman" w:cs="Times New Roman"/>
                <w:spacing w:val="-20"/>
                <w:sz w:val="30"/>
                <w:szCs w:val="30"/>
              </w:rPr>
              <w:lastRenderedPageBreak/>
              <w:t>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13.3. Снятие граждан Республики Беларусь, иностранных граждан и лиц без </w:t>
            </w:r>
            <w:r w:rsidRPr="007E1C58">
              <w:rPr>
                <w:rFonts w:ascii="Times New Roman" w:hAnsi="Times New Roman" w:cs="Times New Roman"/>
                <w:spacing w:val="-20"/>
                <w:sz w:val="30"/>
                <w:szCs w:val="30"/>
              </w:rPr>
              <w:lastRenderedPageBreak/>
              <w:t>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подразделение </w:t>
            </w:r>
            <w:r w:rsidRPr="007E1C58">
              <w:rPr>
                <w:rFonts w:ascii="Times New Roman" w:hAnsi="Times New Roman" w:cs="Times New Roman"/>
                <w:spacing w:val="-20"/>
                <w:sz w:val="30"/>
                <w:szCs w:val="30"/>
              </w:rPr>
              <w:lastRenderedPageBreak/>
              <w:t>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w:t>
            </w:r>
            <w:r w:rsidRPr="007E1C58">
              <w:rPr>
                <w:rFonts w:ascii="Times New Roman" w:hAnsi="Times New Roman" w:cs="Times New Roman"/>
                <w:spacing w:val="-20"/>
                <w:sz w:val="30"/>
                <w:szCs w:val="30"/>
              </w:rPr>
              <w:lastRenderedPageBreak/>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6"/>
      <w:pgSz w:w="16838" w:h="11906" w:orient="landscape"/>
      <w:pgMar w:top="42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1D" w:rsidRDefault="00E23C1D" w:rsidP="00934860">
      <w:pPr>
        <w:spacing w:after="0" w:line="240" w:lineRule="auto"/>
      </w:pPr>
      <w:r>
        <w:separator/>
      </w:r>
    </w:p>
  </w:endnote>
  <w:endnote w:type="continuationSeparator" w:id="1">
    <w:p w:rsidR="00E23C1D" w:rsidRDefault="00E23C1D"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34027"/>
    </w:sdtPr>
    <w:sdtContent>
      <w:p w:rsidR="00934860" w:rsidRDefault="00B4250B">
        <w:pPr>
          <w:pStyle w:val="a6"/>
          <w:jc w:val="center"/>
        </w:pPr>
        <w:r>
          <w:fldChar w:fldCharType="begin"/>
        </w:r>
        <w:r w:rsidR="00934860">
          <w:instrText>PAGE   \* MERGEFORMAT</w:instrText>
        </w:r>
        <w:r>
          <w:fldChar w:fldCharType="separate"/>
        </w:r>
        <w:r w:rsidR="009C46AD">
          <w:rPr>
            <w:noProof/>
          </w:rPr>
          <w:t>90</w:t>
        </w:r>
        <w:r>
          <w:fldChar w:fldCharType="end"/>
        </w:r>
      </w:p>
    </w:sdtContent>
  </w:sdt>
  <w:p w:rsidR="00934860" w:rsidRDefault="009348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1D" w:rsidRDefault="00E23C1D" w:rsidP="00934860">
      <w:pPr>
        <w:spacing w:after="0" w:line="240" w:lineRule="auto"/>
      </w:pPr>
      <w:r>
        <w:separator/>
      </w:r>
    </w:p>
  </w:footnote>
  <w:footnote w:type="continuationSeparator" w:id="1">
    <w:p w:rsidR="00E23C1D" w:rsidRDefault="00E23C1D"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863"/>
    <w:rsid w:val="00035F74"/>
    <w:rsid w:val="000746F1"/>
    <w:rsid w:val="000C5458"/>
    <w:rsid w:val="00123140"/>
    <w:rsid w:val="00190F33"/>
    <w:rsid w:val="001A5486"/>
    <w:rsid w:val="001D76F7"/>
    <w:rsid w:val="00204863"/>
    <w:rsid w:val="002C79D6"/>
    <w:rsid w:val="00305D9F"/>
    <w:rsid w:val="00326CAB"/>
    <w:rsid w:val="00355ACC"/>
    <w:rsid w:val="00434C1F"/>
    <w:rsid w:val="004C644D"/>
    <w:rsid w:val="004C7EA2"/>
    <w:rsid w:val="004F16BD"/>
    <w:rsid w:val="00546806"/>
    <w:rsid w:val="00566E76"/>
    <w:rsid w:val="005E312D"/>
    <w:rsid w:val="00632081"/>
    <w:rsid w:val="0074588F"/>
    <w:rsid w:val="007E1C58"/>
    <w:rsid w:val="007F67C2"/>
    <w:rsid w:val="00800815"/>
    <w:rsid w:val="00836162"/>
    <w:rsid w:val="008C317B"/>
    <w:rsid w:val="008E2B51"/>
    <w:rsid w:val="008E2F88"/>
    <w:rsid w:val="00934860"/>
    <w:rsid w:val="0099784A"/>
    <w:rsid w:val="009C46AD"/>
    <w:rsid w:val="009F7304"/>
    <w:rsid w:val="00B4250B"/>
    <w:rsid w:val="00BB37B3"/>
    <w:rsid w:val="00C66065"/>
    <w:rsid w:val="00CF12C8"/>
    <w:rsid w:val="00D328FE"/>
    <w:rsid w:val="00DF3DEE"/>
    <w:rsid w:val="00E23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8361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616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98</Pages>
  <Words>18096</Words>
  <Characters>103148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5</cp:revision>
  <dcterms:created xsi:type="dcterms:W3CDTF">2022-10-25T05:05:00Z</dcterms:created>
  <dcterms:modified xsi:type="dcterms:W3CDTF">2022-10-26T15:23:00Z</dcterms:modified>
</cp:coreProperties>
</file>