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80" w:rsidRPr="008B7D80" w:rsidRDefault="001F12AF" w:rsidP="005C4D72">
      <w:pPr>
        <w:tabs>
          <w:tab w:val="left" w:pos="5954"/>
        </w:tabs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П</w:t>
      </w:r>
      <w:r w:rsidR="007B1574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риложение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                                                        </w:t>
      </w:r>
    </w:p>
    <w:p w:rsidR="008B7D80" w:rsidRDefault="001F12AF" w:rsidP="005C4D72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к п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риказ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у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r w:rsidR="00386C5B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начальника финансового отдела</w:t>
      </w:r>
    </w:p>
    <w:p w:rsidR="005C4D72" w:rsidRDefault="005C4D72" w:rsidP="005C4D72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Лепельского</w:t>
      </w:r>
      <w:proofErr w:type="spellEnd"/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р</w:t>
      </w:r>
      <w:r w:rsidR="00B65F8F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айонного исполнительного коми</w:t>
      </w:r>
      <w:bookmarkStart w:id="0" w:name="_GoBack"/>
      <w:bookmarkEnd w:id="0"/>
      <w:r w:rsidR="00B65F8F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тет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а</w:t>
      </w:r>
    </w:p>
    <w:p w:rsidR="00AE4CA2" w:rsidRPr="008B7D80" w:rsidRDefault="00AE4CA2" w:rsidP="005C4D72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r w:rsidR="005658B5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от 19.09.2022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№</w:t>
      </w:r>
      <w:r w:rsidR="005658B5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19</w:t>
      </w:r>
    </w:p>
    <w:p w:rsidR="008B7D80" w:rsidRPr="008B7D80" w:rsidRDefault="008B7D80" w:rsidP="00B03C7C">
      <w:pPr>
        <w:tabs>
          <w:tab w:val="left" w:pos="5954"/>
        </w:tabs>
        <w:spacing w:line="360" w:lineRule="auto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</w:t>
      </w:r>
    </w:p>
    <w:tbl>
      <w:tblPr>
        <w:tblStyle w:val="af3"/>
        <w:tblW w:w="0" w:type="auto"/>
        <w:tblInd w:w="-142" w:type="dxa"/>
        <w:tblLook w:val="04A0" w:firstRow="1" w:lastRow="0" w:firstColumn="1" w:lastColumn="0" w:noHBand="0" w:noVBand="1"/>
      </w:tblPr>
      <w:tblGrid>
        <w:gridCol w:w="5083"/>
      </w:tblGrid>
      <w:tr w:rsidR="00DC1E33" w:rsidTr="00940A08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DC1E33" w:rsidRPr="006D14FB" w:rsidRDefault="00DC1E33" w:rsidP="005C4D72">
            <w:pPr>
              <w:pStyle w:val="2"/>
              <w:shd w:val="clear" w:color="auto" w:fill="auto"/>
              <w:spacing w:after="0" w:line="280" w:lineRule="exact"/>
              <w:ind w:left="23" w:right="435"/>
              <w:jc w:val="both"/>
              <w:rPr>
                <w:sz w:val="30"/>
                <w:szCs w:val="30"/>
                <w:lang w:val="ru-RU"/>
              </w:rPr>
            </w:pPr>
            <w:r w:rsidRPr="006D14FB">
              <w:rPr>
                <w:sz w:val="30"/>
                <w:szCs w:val="30"/>
                <w:lang w:val="ru-RU"/>
              </w:rPr>
              <w:t xml:space="preserve">ПОЛИТИКА </w:t>
            </w:r>
          </w:p>
          <w:p w:rsidR="00DC1E33" w:rsidRDefault="007D497E" w:rsidP="005C4D72">
            <w:pPr>
              <w:pStyle w:val="2"/>
              <w:shd w:val="clear" w:color="auto" w:fill="auto"/>
              <w:spacing w:after="0" w:line="280" w:lineRule="exact"/>
              <w:ind w:left="23" w:right="435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финансового </w:t>
            </w:r>
            <w:r w:rsidR="00EB29BA">
              <w:rPr>
                <w:sz w:val="30"/>
                <w:szCs w:val="30"/>
                <w:lang w:val="ru-RU"/>
              </w:rPr>
              <w:t>отдела</w:t>
            </w:r>
            <w:r w:rsidR="005C4D72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="005C4D72">
              <w:rPr>
                <w:sz w:val="30"/>
                <w:szCs w:val="30"/>
                <w:lang w:val="ru-RU"/>
              </w:rPr>
              <w:t>Лепельского</w:t>
            </w:r>
            <w:proofErr w:type="spellEnd"/>
            <w:r w:rsidR="005C4D72">
              <w:rPr>
                <w:sz w:val="30"/>
                <w:szCs w:val="30"/>
                <w:lang w:val="ru-RU"/>
              </w:rPr>
              <w:t xml:space="preserve"> районного исполнительного комитета</w:t>
            </w:r>
            <w:r w:rsidR="00EB29BA">
              <w:rPr>
                <w:sz w:val="30"/>
                <w:szCs w:val="30"/>
                <w:lang w:val="ru-RU"/>
              </w:rPr>
              <w:t xml:space="preserve"> </w:t>
            </w:r>
            <w:r w:rsidR="00DC1E33">
              <w:rPr>
                <w:sz w:val="30"/>
                <w:szCs w:val="30"/>
                <w:lang w:val="ru-RU"/>
              </w:rPr>
              <w:t>в</w:t>
            </w:r>
            <w:r w:rsidR="00DC1E33" w:rsidRPr="006D14FB">
              <w:rPr>
                <w:sz w:val="30"/>
                <w:szCs w:val="30"/>
                <w:lang w:val="ru-RU"/>
              </w:rPr>
              <w:t xml:space="preserve"> отношении </w:t>
            </w:r>
            <w:r w:rsidR="00DC1E33">
              <w:rPr>
                <w:sz w:val="30"/>
                <w:szCs w:val="30"/>
                <w:lang w:val="ru-RU"/>
              </w:rPr>
              <w:t>обработки персональных данных</w:t>
            </w:r>
          </w:p>
        </w:tc>
      </w:tr>
    </w:tbl>
    <w:p w:rsidR="00BB74B3" w:rsidRDefault="00BB74B3" w:rsidP="007E747C">
      <w:pPr>
        <w:pStyle w:val="2"/>
        <w:shd w:val="clear" w:color="auto" w:fill="auto"/>
        <w:spacing w:after="0" w:line="360" w:lineRule="auto"/>
        <w:ind w:left="23"/>
        <w:jc w:val="center"/>
        <w:rPr>
          <w:sz w:val="28"/>
          <w:szCs w:val="28"/>
          <w:lang w:val="ru-RU"/>
        </w:rPr>
      </w:pPr>
    </w:p>
    <w:p w:rsidR="00FE629F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 xml:space="preserve">ГЛАВА 1 </w:t>
      </w:r>
    </w:p>
    <w:p w:rsidR="00467FDE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>ОБЩИЕ ПОЛОЖЕНИЯ</w:t>
      </w:r>
    </w:p>
    <w:p w:rsidR="00FE629F" w:rsidRPr="00FE629F" w:rsidRDefault="00FE629F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28"/>
          <w:szCs w:val="28"/>
          <w:lang w:val="ru-RU"/>
        </w:rPr>
      </w:pPr>
    </w:p>
    <w:p w:rsidR="001E54DF" w:rsidRDefault="00BB74B3" w:rsidP="006F6A35">
      <w:pPr>
        <w:pStyle w:val="2"/>
        <w:tabs>
          <w:tab w:val="left" w:pos="0"/>
        </w:tabs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494F29" w:rsidRPr="00B2154D">
        <w:rPr>
          <w:sz w:val="30"/>
          <w:szCs w:val="30"/>
        </w:rPr>
        <w:t xml:space="preserve"> </w:t>
      </w:r>
      <w:r w:rsidR="001E54DF">
        <w:rPr>
          <w:sz w:val="30"/>
          <w:szCs w:val="30"/>
          <w:lang w:val="ru-RU"/>
        </w:rPr>
        <w:t>Политика</w:t>
      </w:r>
      <w:r w:rsidR="005C4D72">
        <w:rPr>
          <w:sz w:val="30"/>
          <w:szCs w:val="30"/>
          <w:lang w:val="ru-RU"/>
        </w:rPr>
        <w:t xml:space="preserve"> финансового отдела </w:t>
      </w:r>
      <w:proofErr w:type="spellStart"/>
      <w:r w:rsidR="005C4D72">
        <w:rPr>
          <w:sz w:val="30"/>
          <w:szCs w:val="30"/>
          <w:lang w:val="ru-RU"/>
        </w:rPr>
        <w:t>Лепельского</w:t>
      </w:r>
      <w:proofErr w:type="spellEnd"/>
      <w:r w:rsidR="005C4D72">
        <w:rPr>
          <w:sz w:val="30"/>
          <w:szCs w:val="30"/>
          <w:lang w:val="ru-RU"/>
        </w:rPr>
        <w:t xml:space="preserve"> районного исполнительного комитета в отношении обработки персональных данных (далее – Политика)</w:t>
      </w:r>
      <w:r w:rsidR="00494F29" w:rsidRPr="00B2154D">
        <w:rPr>
          <w:sz w:val="30"/>
          <w:szCs w:val="30"/>
        </w:rPr>
        <w:t xml:space="preserve"> </w:t>
      </w:r>
      <w:r w:rsidR="0029395F">
        <w:rPr>
          <w:sz w:val="30"/>
          <w:szCs w:val="30"/>
          <w:lang w:val="ru-RU"/>
        </w:rPr>
        <w:t>разработана</w:t>
      </w:r>
      <w:r w:rsidR="00AB30FE">
        <w:rPr>
          <w:sz w:val="30"/>
          <w:szCs w:val="30"/>
          <w:lang w:val="ru-RU"/>
        </w:rPr>
        <w:t xml:space="preserve"> </w:t>
      </w:r>
      <w:r w:rsidR="00F05953">
        <w:rPr>
          <w:sz w:val="30"/>
          <w:szCs w:val="30"/>
          <w:lang w:val="ru-RU"/>
        </w:rPr>
        <w:t>в соответствии с</w:t>
      </w:r>
      <w:r w:rsidR="0029395F">
        <w:rPr>
          <w:sz w:val="30"/>
          <w:szCs w:val="30"/>
          <w:lang w:val="ru-RU"/>
        </w:rPr>
        <w:t xml:space="preserve"> Закон</w:t>
      </w:r>
      <w:r w:rsidR="00F05953">
        <w:rPr>
          <w:sz w:val="30"/>
          <w:szCs w:val="30"/>
          <w:lang w:val="ru-RU"/>
        </w:rPr>
        <w:t>ом</w:t>
      </w:r>
      <w:r w:rsidR="0029395F">
        <w:rPr>
          <w:sz w:val="30"/>
          <w:szCs w:val="30"/>
          <w:lang w:val="ru-RU"/>
        </w:rPr>
        <w:t xml:space="preserve"> Республики Беларусь </w:t>
      </w:r>
      <w:r w:rsidR="00874673" w:rsidRPr="006F6A35">
        <w:rPr>
          <w:sz w:val="30"/>
          <w:szCs w:val="30"/>
          <w:lang w:val="ru-RU"/>
        </w:rPr>
        <w:t>от</w:t>
      </w:r>
      <w:r w:rsidR="00806ED7">
        <w:rPr>
          <w:sz w:val="30"/>
          <w:szCs w:val="30"/>
          <w:lang w:val="ru-RU"/>
        </w:rPr>
        <w:t xml:space="preserve"> </w:t>
      </w:r>
      <w:r w:rsidR="00874673" w:rsidRPr="006F6A35">
        <w:rPr>
          <w:sz w:val="30"/>
          <w:szCs w:val="30"/>
          <w:lang w:val="ru-RU"/>
        </w:rPr>
        <w:t>7</w:t>
      </w:r>
      <w:r w:rsidR="00874673">
        <w:rPr>
          <w:sz w:val="30"/>
          <w:szCs w:val="30"/>
          <w:lang w:val="ru-RU"/>
        </w:rPr>
        <w:t xml:space="preserve"> мая </w:t>
      </w:r>
      <w:r w:rsidR="00874673" w:rsidRPr="006F6A35">
        <w:rPr>
          <w:sz w:val="30"/>
          <w:szCs w:val="30"/>
          <w:lang w:val="ru-RU"/>
        </w:rPr>
        <w:t>2021</w:t>
      </w:r>
      <w:r w:rsidR="00874673">
        <w:rPr>
          <w:sz w:val="30"/>
          <w:szCs w:val="30"/>
          <w:lang w:val="ru-RU"/>
        </w:rPr>
        <w:t xml:space="preserve"> г.</w:t>
      </w:r>
      <w:r w:rsidR="00874673" w:rsidRPr="006F6A35">
        <w:rPr>
          <w:sz w:val="30"/>
          <w:szCs w:val="30"/>
          <w:lang w:val="ru-RU"/>
        </w:rPr>
        <w:t xml:space="preserve"> </w:t>
      </w:r>
      <w:r w:rsidR="00874673">
        <w:rPr>
          <w:sz w:val="30"/>
          <w:szCs w:val="30"/>
          <w:lang w:val="ru-RU"/>
        </w:rPr>
        <w:t>№</w:t>
      </w:r>
      <w:r w:rsidR="00874673" w:rsidRPr="006F6A35">
        <w:rPr>
          <w:sz w:val="30"/>
          <w:szCs w:val="30"/>
          <w:lang w:val="ru-RU"/>
        </w:rPr>
        <w:t xml:space="preserve"> 99-З</w:t>
      </w:r>
      <w:r w:rsidR="00874673">
        <w:rPr>
          <w:sz w:val="30"/>
          <w:szCs w:val="30"/>
          <w:lang w:val="ru-RU"/>
        </w:rPr>
        <w:t xml:space="preserve"> </w:t>
      </w:r>
      <w:r w:rsidR="00EB29BA">
        <w:rPr>
          <w:sz w:val="30"/>
          <w:szCs w:val="30"/>
          <w:lang w:val="ru-RU"/>
        </w:rPr>
        <w:t>«</w:t>
      </w:r>
      <w:r w:rsidR="0029395F">
        <w:rPr>
          <w:sz w:val="30"/>
          <w:szCs w:val="30"/>
          <w:lang w:val="ru-RU"/>
        </w:rPr>
        <w:t>О защите персональных данных</w:t>
      </w:r>
      <w:r w:rsidR="00EB29BA">
        <w:rPr>
          <w:sz w:val="30"/>
          <w:szCs w:val="30"/>
          <w:lang w:val="ru-RU"/>
        </w:rPr>
        <w:t>»</w:t>
      </w:r>
      <w:r w:rsidR="0029395F">
        <w:rPr>
          <w:sz w:val="30"/>
          <w:szCs w:val="30"/>
          <w:lang w:val="ru-RU"/>
        </w:rPr>
        <w:t xml:space="preserve"> (далее – Закон).</w:t>
      </w:r>
    </w:p>
    <w:p w:rsidR="0029395F" w:rsidRDefault="00386C5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Финансовый отдел</w:t>
      </w:r>
      <w:r w:rsidR="005C4D72">
        <w:rPr>
          <w:sz w:val="30"/>
          <w:szCs w:val="30"/>
          <w:lang w:val="ru-RU"/>
        </w:rPr>
        <w:t xml:space="preserve"> </w:t>
      </w:r>
      <w:proofErr w:type="spellStart"/>
      <w:r w:rsidR="005C4D72">
        <w:rPr>
          <w:sz w:val="30"/>
          <w:szCs w:val="30"/>
          <w:lang w:val="ru-RU"/>
        </w:rPr>
        <w:t>Лепельского</w:t>
      </w:r>
      <w:proofErr w:type="spellEnd"/>
      <w:r w:rsidR="005C4D72">
        <w:rPr>
          <w:sz w:val="30"/>
          <w:szCs w:val="30"/>
          <w:lang w:val="ru-RU"/>
        </w:rPr>
        <w:t xml:space="preserve"> районного исполнительного комитета (далее – финансовый отдел)</w:t>
      </w:r>
      <w:r w:rsidR="00EA3505">
        <w:rPr>
          <w:sz w:val="30"/>
          <w:szCs w:val="30"/>
          <w:lang w:val="ru-RU"/>
        </w:rPr>
        <w:t xml:space="preserve"> является оператором, осуществляющим </w:t>
      </w:r>
      <w:r w:rsidR="00EA3505" w:rsidRPr="00972C86">
        <w:rPr>
          <w:sz w:val="30"/>
          <w:szCs w:val="30"/>
          <w:lang w:val="ru-RU"/>
        </w:rPr>
        <w:t>обработку персональных данных</w:t>
      </w:r>
      <w:r w:rsidR="00EA3505">
        <w:rPr>
          <w:sz w:val="30"/>
          <w:szCs w:val="30"/>
          <w:lang w:val="ru-RU"/>
        </w:rPr>
        <w:t xml:space="preserve"> (далее –</w:t>
      </w:r>
      <w:r w:rsidR="00501012" w:rsidRPr="00501012">
        <w:rPr>
          <w:sz w:val="30"/>
          <w:szCs w:val="30"/>
          <w:lang w:val="ru-RU"/>
        </w:rPr>
        <w:t xml:space="preserve"> </w:t>
      </w:r>
      <w:r w:rsidR="00EA3505">
        <w:rPr>
          <w:sz w:val="30"/>
          <w:szCs w:val="30"/>
          <w:lang w:val="ru-RU"/>
        </w:rPr>
        <w:t>Оператор)</w:t>
      </w:r>
      <w:r w:rsidR="0029395F">
        <w:rPr>
          <w:sz w:val="30"/>
          <w:szCs w:val="30"/>
          <w:lang w:val="ru-RU"/>
        </w:rPr>
        <w:t>.</w:t>
      </w:r>
    </w:p>
    <w:p w:rsidR="00467FDE" w:rsidRPr="00B2154D" w:rsidRDefault="00AE218A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Юридический</w:t>
      </w:r>
      <w:r w:rsidR="003168DC" w:rsidRPr="00B2154D">
        <w:rPr>
          <w:sz w:val="30"/>
          <w:szCs w:val="30"/>
        </w:rPr>
        <w:t xml:space="preserve"> адрес: 2</w:t>
      </w:r>
      <w:r w:rsidR="00386C5B">
        <w:rPr>
          <w:sz w:val="30"/>
          <w:szCs w:val="30"/>
          <w:lang w:val="ru-RU"/>
        </w:rPr>
        <w:t>11</w:t>
      </w:r>
      <w:r w:rsidR="00EB29BA">
        <w:rPr>
          <w:sz w:val="30"/>
          <w:szCs w:val="30"/>
          <w:lang w:val="ru-RU"/>
        </w:rPr>
        <w:t>174</w:t>
      </w:r>
      <w:r w:rsidR="003168DC" w:rsidRPr="00B2154D">
        <w:rPr>
          <w:sz w:val="30"/>
          <w:szCs w:val="30"/>
        </w:rPr>
        <w:t xml:space="preserve">, </w:t>
      </w:r>
      <w:r w:rsidR="00EB29BA">
        <w:rPr>
          <w:sz w:val="30"/>
          <w:szCs w:val="30"/>
          <w:lang w:val="ru-RU"/>
        </w:rPr>
        <w:t xml:space="preserve">г. Лепель, </w:t>
      </w:r>
      <w:proofErr w:type="spellStart"/>
      <w:r w:rsidR="00EB29BA">
        <w:rPr>
          <w:sz w:val="30"/>
          <w:szCs w:val="30"/>
          <w:lang w:val="ru-RU"/>
        </w:rPr>
        <w:t>ул.Ленинская</w:t>
      </w:r>
      <w:proofErr w:type="spellEnd"/>
      <w:r w:rsidR="00EB29BA">
        <w:rPr>
          <w:sz w:val="30"/>
          <w:szCs w:val="30"/>
          <w:lang w:val="ru-RU"/>
        </w:rPr>
        <w:t>, 6</w:t>
      </w:r>
      <w:r w:rsidR="003168DC" w:rsidRPr="00B2154D">
        <w:rPr>
          <w:sz w:val="30"/>
          <w:szCs w:val="30"/>
        </w:rPr>
        <w:t>.</w:t>
      </w:r>
    </w:p>
    <w:p w:rsidR="00467FDE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3168DC" w:rsidRPr="00B2154D">
        <w:rPr>
          <w:sz w:val="30"/>
          <w:szCs w:val="30"/>
        </w:rPr>
        <w:t xml:space="preserve">В Политике используются термины и </w:t>
      </w:r>
      <w:r>
        <w:rPr>
          <w:sz w:val="30"/>
          <w:szCs w:val="30"/>
          <w:lang w:val="ru-RU"/>
        </w:rPr>
        <w:t xml:space="preserve">их </w:t>
      </w:r>
      <w:r w:rsidR="003168DC" w:rsidRPr="00B2154D">
        <w:rPr>
          <w:sz w:val="30"/>
          <w:szCs w:val="30"/>
        </w:rPr>
        <w:t>определения</w:t>
      </w:r>
      <w:r>
        <w:rPr>
          <w:sz w:val="30"/>
          <w:szCs w:val="30"/>
          <w:lang w:val="ru-RU"/>
        </w:rPr>
        <w:t xml:space="preserve"> в значениях</w:t>
      </w:r>
      <w:r w:rsidR="003168DC" w:rsidRPr="00B2154D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установленных Закон</w:t>
      </w:r>
      <w:r w:rsidR="00697E50">
        <w:rPr>
          <w:sz w:val="30"/>
          <w:szCs w:val="30"/>
          <w:lang w:val="ru-RU"/>
        </w:rPr>
        <w:t>ом</w:t>
      </w:r>
      <w:r w:rsidR="00EB29BA">
        <w:rPr>
          <w:sz w:val="30"/>
          <w:szCs w:val="30"/>
          <w:lang w:val="ru-RU"/>
        </w:rPr>
        <w:t>.</w:t>
      </w:r>
    </w:p>
    <w:p w:rsidR="00857133" w:rsidRPr="00857133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Pr="00331CA0">
        <w:rPr>
          <w:sz w:val="30"/>
          <w:szCs w:val="30"/>
        </w:rPr>
        <w:t>Целью Политики является обеспечение соблюдения требований законодательства о персональных данных и защита интересов субъектов персональных данных</w:t>
      </w:r>
      <w:r>
        <w:rPr>
          <w:sz w:val="30"/>
          <w:szCs w:val="30"/>
          <w:lang w:val="ru-RU"/>
        </w:rPr>
        <w:t>.</w:t>
      </w:r>
    </w:p>
    <w:p w:rsidR="00467FDE" w:rsidRP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4. </w:t>
      </w:r>
      <w:r w:rsidR="003939F0" w:rsidRPr="00B2154D">
        <w:rPr>
          <w:sz w:val="30"/>
          <w:szCs w:val="30"/>
        </w:rPr>
        <w:t xml:space="preserve">Действие Политики распространяется на все </w:t>
      </w:r>
      <w:r w:rsidR="002812C9">
        <w:rPr>
          <w:sz w:val="30"/>
          <w:szCs w:val="30"/>
          <w:lang w:val="ru-RU"/>
        </w:rPr>
        <w:t>операции (</w:t>
      </w:r>
      <w:r>
        <w:rPr>
          <w:sz w:val="30"/>
          <w:szCs w:val="30"/>
          <w:lang w:val="ru-RU"/>
        </w:rPr>
        <w:t>процессы</w:t>
      </w:r>
      <w:r w:rsidR="002812C9">
        <w:rPr>
          <w:sz w:val="30"/>
          <w:szCs w:val="30"/>
          <w:lang w:val="ru-RU"/>
        </w:rPr>
        <w:t>)</w:t>
      </w:r>
      <w:r w:rsidR="00386C5B">
        <w:rPr>
          <w:sz w:val="30"/>
          <w:szCs w:val="30"/>
        </w:rPr>
        <w:t>, совершаемые</w:t>
      </w:r>
      <w:r w:rsidR="00CA5DCE" w:rsidRPr="00CA5DCE">
        <w:rPr>
          <w:sz w:val="30"/>
          <w:szCs w:val="30"/>
          <w:lang w:val="ru-RU"/>
        </w:rPr>
        <w:t xml:space="preserve"> финансов</w:t>
      </w:r>
      <w:r w:rsidR="00CA5DCE">
        <w:rPr>
          <w:sz w:val="30"/>
          <w:szCs w:val="30"/>
          <w:lang w:val="ru-RU"/>
        </w:rPr>
        <w:t>ым</w:t>
      </w:r>
      <w:r w:rsidR="00386C5B">
        <w:rPr>
          <w:sz w:val="30"/>
          <w:szCs w:val="30"/>
          <w:lang w:val="ru-RU"/>
        </w:rPr>
        <w:t xml:space="preserve"> отделом</w:t>
      </w:r>
      <w:r w:rsidR="00CA5DCE" w:rsidRPr="00CA5DCE">
        <w:rPr>
          <w:sz w:val="30"/>
          <w:szCs w:val="30"/>
          <w:lang w:val="ru-RU"/>
        </w:rPr>
        <w:t xml:space="preserve"> </w:t>
      </w:r>
      <w:r w:rsidR="003939F0" w:rsidRPr="00B2154D">
        <w:rPr>
          <w:sz w:val="30"/>
          <w:szCs w:val="30"/>
        </w:rPr>
        <w:t>с персональными данными с использованием средств автоматизации или без их использования.</w:t>
      </w:r>
    </w:p>
    <w:p w:rsid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7572D4" w:rsidRPr="007572D4">
        <w:rPr>
          <w:sz w:val="30"/>
          <w:szCs w:val="30"/>
        </w:rPr>
        <w:t xml:space="preserve">Политика предназначена для ознакомления субъектом персональных данных, </w:t>
      </w:r>
      <w:r w:rsidR="00A744A6">
        <w:rPr>
          <w:sz w:val="30"/>
          <w:szCs w:val="30"/>
          <w:lang w:val="ru-RU"/>
        </w:rPr>
        <w:t>предоставляющим</w:t>
      </w:r>
      <w:r w:rsidR="00A744A6" w:rsidRPr="00A744A6">
        <w:rPr>
          <w:sz w:val="30"/>
          <w:szCs w:val="30"/>
          <w:lang w:val="ru-RU"/>
        </w:rPr>
        <w:t xml:space="preserve"> финансово</w:t>
      </w:r>
      <w:r w:rsidR="00A744A6">
        <w:rPr>
          <w:sz w:val="30"/>
          <w:szCs w:val="30"/>
          <w:lang w:val="ru-RU"/>
        </w:rPr>
        <w:t>му</w:t>
      </w:r>
      <w:r w:rsidR="00A744A6" w:rsidRPr="00A744A6">
        <w:rPr>
          <w:sz w:val="30"/>
          <w:szCs w:val="30"/>
          <w:lang w:val="ru-RU"/>
        </w:rPr>
        <w:t xml:space="preserve"> </w:t>
      </w:r>
      <w:r w:rsidR="00386C5B">
        <w:rPr>
          <w:sz w:val="30"/>
          <w:szCs w:val="30"/>
          <w:lang w:val="ru-RU"/>
        </w:rPr>
        <w:t>отделу</w:t>
      </w:r>
      <w:r w:rsidR="007572D4" w:rsidRPr="007572D4">
        <w:rPr>
          <w:sz w:val="30"/>
          <w:szCs w:val="30"/>
        </w:rPr>
        <w:t xml:space="preserve"> свои персональные данные как в письменном виде на бумажном носителе, так и в электронном виде любым доступным способом</w:t>
      </w:r>
      <w:r w:rsidR="007572D4">
        <w:rPr>
          <w:sz w:val="30"/>
          <w:szCs w:val="30"/>
          <w:lang w:val="ru-RU"/>
        </w:rPr>
        <w:t>.</w:t>
      </w:r>
    </w:p>
    <w:p w:rsidR="00F3308F" w:rsidRPr="008029A7" w:rsidRDefault="00F3308F" w:rsidP="00F3308F">
      <w:pPr>
        <w:ind w:firstLine="740"/>
        <w:contextualSpacing/>
        <w:jc w:val="both"/>
        <w:rPr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 подтверждает, что ознакомлен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Политикой и согласен с ее условиями</w:t>
      </w:r>
      <w:r w:rsidR="008029A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572D4" w:rsidRPr="00B2154D" w:rsidRDefault="00074F60" w:rsidP="00074F60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6. </w:t>
      </w:r>
      <w:r w:rsidR="00386C5B">
        <w:rPr>
          <w:sz w:val="30"/>
          <w:szCs w:val="30"/>
          <w:lang w:val="ru-RU"/>
        </w:rPr>
        <w:t>Финансовый отдел</w:t>
      </w:r>
      <w:r w:rsidR="00595346" w:rsidRPr="00595346">
        <w:rPr>
          <w:sz w:val="30"/>
          <w:szCs w:val="30"/>
          <w:lang w:val="ru-RU"/>
        </w:rPr>
        <w:t xml:space="preserve"> </w:t>
      </w:r>
      <w:r w:rsidR="007572D4" w:rsidRPr="007572D4">
        <w:rPr>
          <w:sz w:val="30"/>
          <w:szCs w:val="30"/>
        </w:rPr>
        <w:t xml:space="preserve">не контролирует и не несет </w:t>
      </w:r>
      <w:r w:rsidR="00595346">
        <w:rPr>
          <w:sz w:val="30"/>
          <w:szCs w:val="30"/>
          <w:lang w:val="ru-RU"/>
        </w:rPr>
        <w:t>ответственность</w:t>
      </w:r>
      <w:r w:rsidR="007572D4" w:rsidRPr="007572D4">
        <w:rPr>
          <w:sz w:val="30"/>
          <w:szCs w:val="30"/>
        </w:rPr>
        <w:t xml:space="preserve"> за сайты третьих лиц, на которые субъект персональных данных может </w:t>
      </w:r>
      <w:r w:rsidR="007572D4" w:rsidRPr="007572D4">
        <w:rPr>
          <w:sz w:val="30"/>
          <w:szCs w:val="30"/>
        </w:rPr>
        <w:lastRenderedPageBreak/>
        <w:t xml:space="preserve">перейти по ссылкам, доступным на интернет-ресурсах </w:t>
      </w:r>
      <w:r w:rsidR="00595346" w:rsidRPr="00595346">
        <w:rPr>
          <w:sz w:val="30"/>
          <w:szCs w:val="30"/>
          <w:lang w:val="ru-RU"/>
        </w:rPr>
        <w:t>финансово</w:t>
      </w:r>
      <w:r w:rsidR="00595346">
        <w:rPr>
          <w:sz w:val="30"/>
          <w:szCs w:val="30"/>
          <w:lang w:val="ru-RU"/>
        </w:rPr>
        <w:t>го</w:t>
      </w:r>
      <w:r w:rsidR="00386C5B">
        <w:rPr>
          <w:sz w:val="30"/>
          <w:szCs w:val="30"/>
          <w:lang w:val="ru-RU"/>
        </w:rPr>
        <w:t xml:space="preserve"> отдела</w:t>
      </w:r>
      <w:r w:rsidR="00386C5B">
        <w:rPr>
          <w:sz w:val="30"/>
          <w:szCs w:val="30"/>
        </w:rPr>
        <w:t>, в сервисах</w:t>
      </w:r>
      <w:r w:rsidR="005347A7" w:rsidRPr="005347A7">
        <w:rPr>
          <w:sz w:val="30"/>
          <w:szCs w:val="30"/>
          <w:lang w:val="ru-RU"/>
        </w:rPr>
        <w:t xml:space="preserve"> финансово</w:t>
      </w:r>
      <w:r w:rsidR="005347A7">
        <w:rPr>
          <w:sz w:val="30"/>
          <w:szCs w:val="30"/>
          <w:lang w:val="ru-RU"/>
        </w:rPr>
        <w:t>го</w:t>
      </w:r>
      <w:r w:rsidR="00386C5B">
        <w:rPr>
          <w:sz w:val="30"/>
          <w:szCs w:val="30"/>
          <w:lang w:val="ru-RU"/>
        </w:rPr>
        <w:t xml:space="preserve"> отдела</w:t>
      </w:r>
      <w:r w:rsidR="007572D4" w:rsidRPr="007572D4">
        <w:rPr>
          <w:sz w:val="30"/>
          <w:szCs w:val="30"/>
        </w:rPr>
        <w:t xml:space="preserve">, информационных системах (ресурсах), владельцем и (или) оператором которых является </w:t>
      </w:r>
      <w:bookmarkStart w:id="1" w:name="_Hlk115269738"/>
      <w:r w:rsidR="00386C5B">
        <w:rPr>
          <w:sz w:val="30"/>
          <w:szCs w:val="30"/>
          <w:lang w:val="ru-RU"/>
        </w:rPr>
        <w:t>финансовый</w:t>
      </w:r>
      <w:r w:rsidR="00942FEC" w:rsidRPr="00942FEC">
        <w:rPr>
          <w:sz w:val="30"/>
          <w:szCs w:val="30"/>
          <w:lang w:val="ru-RU"/>
        </w:rPr>
        <w:t xml:space="preserve"> </w:t>
      </w:r>
      <w:bookmarkEnd w:id="1"/>
      <w:r w:rsidR="00386C5B">
        <w:rPr>
          <w:sz w:val="30"/>
          <w:szCs w:val="30"/>
          <w:lang w:val="ru-RU"/>
        </w:rPr>
        <w:t>отдел</w:t>
      </w:r>
      <w:r w:rsidR="007572D4" w:rsidRPr="007572D4">
        <w:rPr>
          <w:sz w:val="30"/>
          <w:szCs w:val="30"/>
        </w:rPr>
        <w:t>, либо на информационных системах (ресурсах) треть</w:t>
      </w:r>
      <w:r w:rsidR="00386C5B">
        <w:rPr>
          <w:sz w:val="30"/>
          <w:szCs w:val="30"/>
        </w:rPr>
        <w:t>их лиц, размещенных на ресурсах</w:t>
      </w:r>
      <w:r w:rsidR="00942FEC" w:rsidRPr="00942FEC">
        <w:rPr>
          <w:sz w:val="30"/>
          <w:szCs w:val="30"/>
          <w:lang w:val="ru-RU"/>
        </w:rPr>
        <w:t xml:space="preserve"> финансово</w:t>
      </w:r>
      <w:r w:rsidR="00942FEC">
        <w:rPr>
          <w:sz w:val="30"/>
          <w:szCs w:val="30"/>
          <w:lang w:val="ru-RU"/>
        </w:rPr>
        <w:t>го</w:t>
      </w:r>
      <w:r w:rsidR="00386C5B">
        <w:rPr>
          <w:sz w:val="30"/>
          <w:szCs w:val="30"/>
          <w:lang w:val="ru-RU"/>
        </w:rPr>
        <w:t xml:space="preserve"> отдела</w:t>
      </w:r>
      <w:r w:rsidR="007572D4">
        <w:rPr>
          <w:sz w:val="30"/>
          <w:szCs w:val="30"/>
          <w:lang w:val="ru-RU"/>
        </w:rPr>
        <w:t>.</w:t>
      </w:r>
    </w:p>
    <w:p w:rsidR="008D7674" w:rsidRPr="00420743" w:rsidRDefault="008D76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>ГЛАВА 2</w:t>
      </w:r>
    </w:p>
    <w:p w:rsidR="00467FDE" w:rsidRPr="00B2154D" w:rsidRDefault="00A873BD" w:rsidP="00974CE6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ЦЕЛИ </w:t>
      </w:r>
      <w:r w:rsidR="009E392D" w:rsidRPr="00B2154D">
        <w:rPr>
          <w:sz w:val="30"/>
          <w:szCs w:val="30"/>
          <w:lang w:val="ru-RU"/>
        </w:rPr>
        <w:t>ОБРАБОТК</w:t>
      </w:r>
      <w:r>
        <w:rPr>
          <w:sz w:val="30"/>
          <w:szCs w:val="30"/>
          <w:lang w:val="ru-RU"/>
        </w:rPr>
        <w:t>И</w:t>
      </w:r>
      <w:r w:rsidR="009E392D" w:rsidRPr="00B2154D">
        <w:rPr>
          <w:sz w:val="30"/>
          <w:szCs w:val="30"/>
          <w:lang w:val="ru-RU"/>
        </w:rPr>
        <w:t xml:space="preserve"> ПЕРСОНАЛЬНЫХ ДАННЫХ</w:t>
      </w:r>
    </w:p>
    <w:p w:rsidR="00FE629F" w:rsidRPr="00B2154D" w:rsidRDefault="00FE629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9914AE" w:rsidRDefault="00F12F2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color w:val="auto"/>
          <w:sz w:val="30"/>
          <w:szCs w:val="30"/>
          <w:lang w:val="ru-RU"/>
        </w:rPr>
      </w:pPr>
      <w:r w:rsidRPr="009914AE">
        <w:rPr>
          <w:color w:val="auto"/>
          <w:sz w:val="30"/>
          <w:szCs w:val="30"/>
          <w:lang w:val="ru-RU"/>
        </w:rPr>
        <w:t>7. </w:t>
      </w:r>
      <w:r w:rsidR="00FB02A5">
        <w:rPr>
          <w:color w:val="auto"/>
          <w:sz w:val="30"/>
          <w:szCs w:val="30"/>
          <w:lang w:val="ru-RU"/>
        </w:rPr>
        <w:t>Финансовый отдел</w:t>
      </w:r>
      <w:r w:rsidR="008B740F" w:rsidRPr="009914AE">
        <w:rPr>
          <w:color w:val="auto"/>
          <w:sz w:val="30"/>
          <w:szCs w:val="30"/>
          <w:lang w:val="ru-RU"/>
        </w:rPr>
        <w:t xml:space="preserve"> </w:t>
      </w:r>
      <w:r w:rsidR="008C617A" w:rsidRPr="009914AE">
        <w:rPr>
          <w:color w:val="auto"/>
          <w:sz w:val="30"/>
          <w:szCs w:val="30"/>
        </w:rPr>
        <w:t xml:space="preserve">осуществляет обработку персональных данных </w:t>
      </w:r>
      <w:r w:rsidRPr="009914AE">
        <w:rPr>
          <w:color w:val="auto"/>
          <w:sz w:val="30"/>
          <w:szCs w:val="30"/>
          <w:lang w:val="ru-RU"/>
        </w:rPr>
        <w:t>в соответствии с законодательством</w:t>
      </w:r>
      <w:r w:rsidR="005A3555" w:rsidRPr="009914AE">
        <w:rPr>
          <w:color w:val="auto"/>
          <w:sz w:val="30"/>
          <w:szCs w:val="30"/>
          <w:lang w:val="ru-RU"/>
        </w:rPr>
        <w:t xml:space="preserve"> </w:t>
      </w:r>
      <w:r w:rsidRPr="009914AE">
        <w:rPr>
          <w:color w:val="auto"/>
          <w:sz w:val="30"/>
          <w:szCs w:val="30"/>
          <w:lang w:val="ru-RU"/>
        </w:rPr>
        <w:t>и Политикой</w:t>
      </w:r>
      <w:r w:rsidR="008B740F" w:rsidRPr="009914AE">
        <w:rPr>
          <w:color w:val="auto"/>
          <w:sz w:val="30"/>
          <w:szCs w:val="30"/>
          <w:lang w:val="ru-RU"/>
        </w:rPr>
        <w:t xml:space="preserve"> </w:t>
      </w:r>
      <w:r w:rsidR="008C617A" w:rsidRPr="009914AE">
        <w:rPr>
          <w:color w:val="auto"/>
          <w:sz w:val="30"/>
          <w:szCs w:val="30"/>
        </w:rPr>
        <w:t>в целях</w:t>
      </w:r>
      <w:r w:rsidRPr="009914AE">
        <w:rPr>
          <w:color w:val="auto"/>
          <w:sz w:val="30"/>
          <w:szCs w:val="30"/>
          <w:lang w:val="ru-RU"/>
        </w:rPr>
        <w:t>:</w:t>
      </w:r>
    </w:p>
    <w:p w:rsidR="00666A6B" w:rsidRPr="00331CA0" w:rsidRDefault="00666A6B" w:rsidP="00666A6B">
      <w:pPr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рассмотрения обращений граждан, в том числе индивидуальных предпринимателей и юридических лиц;</w:t>
      </w:r>
    </w:p>
    <w:p w:rsidR="00666A6B" w:rsidRPr="005C2074" w:rsidRDefault="00666A6B" w:rsidP="00666A6B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331CA0">
        <w:rPr>
          <w:sz w:val="30"/>
          <w:szCs w:val="30"/>
        </w:rPr>
        <w:t>рассмотрения запросов государственных органов в отношении лиц, указанных в запросах</w:t>
      </w:r>
      <w:r w:rsidR="005C2074">
        <w:rPr>
          <w:sz w:val="30"/>
          <w:szCs w:val="30"/>
          <w:lang w:val="ru-RU"/>
        </w:rPr>
        <w:t>;</w:t>
      </w:r>
    </w:p>
    <w:p w:rsidR="00666A6B" w:rsidRDefault="005C20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331CA0">
        <w:rPr>
          <w:sz w:val="30"/>
          <w:szCs w:val="30"/>
        </w:rPr>
        <w:t>ведения административного процесса;</w:t>
      </w:r>
    </w:p>
    <w:p w:rsidR="00E130C6" w:rsidRDefault="00E130C6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E130C6">
        <w:rPr>
          <w:sz w:val="30"/>
          <w:szCs w:val="30"/>
        </w:rPr>
        <w:t>обеспечения функционирования единой государственной системы регистрации и учета правонарушений;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оформления трудовых (служебных) отношений, а также в процессе трудовой (служебной) деятельности субъекта персональных данных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 случаях, предусмотренных законодательством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9D2537" w:rsidRDefault="009D2537" w:rsidP="001B15C7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</w:t>
      </w:r>
      <w:r w:rsidR="009B0E15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BD0FF9" w:rsidRPr="00EB29BA" w:rsidRDefault="00C85FA4" w:rsidP="001B15C7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</w:pPr>
      <w:r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 xml:space="preserve">представления информации </w:t>
      </w:r>
      <w:r w:rsidR="0093711C"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 xml:space="preserve">о работниках </w:t>
      </w:r>
      <w:r w:rsid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>отдела</w:t>
      </w:r>
      <w:r w:rsidR="0093711C"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>, являющи</w:t>
      </w:r>
      <w:r w:rsidR="006C77D9"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>х</w:t>
      </w:r>
      <w:r w:rsidR="0093711C"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 xml:space="preserve">ся </w:t>
      </w:r>
      <w:r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>аффилированны</w:t>
      </w:r>
      <w:r w:rsidR="0093711C"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>ми</w:t>
      </w:r>
      <w:r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 xml:space="preserve"> лица</w:t>
      </w:r>
      <w:r w:rsidR="0093711C"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>ми хозяйственных обществ</w:t>
      </w:r>
      <w:r w:rsidR="00C24728" w:rsidRPr="00EB29BA">
        <w:rPr>
          <w:rFonts w:ascii="Times New Roman" w:eastAsia="Sylfaen" w:hAnsi="Times New Roman" w:cs="Times New Roman"/>
          <w:color w:val="auto"/>
          <w:sz w:val="30"/>
          <w:szCs w:val="30"/>
          <w:lang w:val="ru-RU" w:bidi="ru-RU"/>
        </w:rPr>
        <w:t xml:space="preserve">;  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назначения и выплаты пенсий, пособий;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формирования официальной статистической информации;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реализации законодательства в области борьбы с коррупцией;</w:t>
      </w:r>
    </w:p>
    <w:p w:rsidR="009D2537" w:rsidRPr="009D2537" w:rsidRDefault="009D2537" w:rsidP="00B77A81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обработки персональных данных, когда они ук</w:t>
      </w:r>
      <w:r w:rsidR="00EB29BA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азаны в документе, адресованном 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финансово</w:t>
      </w:r>
      <w:r w:rsid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му</w:t>
      </w:r>
      <w:r w:rsidR="00FB02A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отделу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и подписанном субъектом персональных данных, в соответствии с содержанием такого документа;</w:t>
      </w:r>
    </w:p>
    <w:p w:rsidR="00E60523" w:rsidRPr="00331CA0" w:rsidRDefault="00E60523" w:rsidP="00E60523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заключения договоров, их дальнейшего исполнения, сопровождения и прекращения;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отправки уведомлений, получения коммерческих предложений; предоставления информации о своей деятельности; 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331CA0">
        <w:rPr>
          <w:rFonts w:ascii="Times New Roman" w:hAnsi="Times New Roman" w:cs="Times New Roman"/>
          <w:sz w:val="30"/>
          <w:szCs w:val="30"/>
        </w:rPr>
        <w:t>прямых телефонных линий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», «горячих линий»</w:t>
      </w:r>
      <w:r w:rsidRPr="00331CA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407BA" w:rsidRPr="00F407BA" w:rsidRDefault="00F407BA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07BA">
        <w:rPr>
          <w:rFonts w:ascii="Times New Roman" w:hAnsi="Times New Roman" w:cs="Times New Roman"/>
          <w:sz w:val="30"/>
          <w:szCs w:val="30"/>
        </w:rPr>
        <w:t>предварительной записи на личный прием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811DB" w:rsidRDefault="00E60523" w:rsidP="005839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рассмотрения поступающих в</w:t>
      </w:r>
      <w:r w:rsidR="00FB02A5">
        <w:rPr>
          <w:rFonts w:ascii="Times New Roman" w:hAnsi="Times New Roman" w:cs="Times New Roman"/>
          <w:sz w:val="30"/>
          <w:szCs w:val="30"/>
        </w:rPr>
        <w:t xml:space="preserve"> 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 резюме; </w:t>
      </w:r>
    </w:p>
    <w:p w:rsidR="00E60523" w:rsidRPr="006D0420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осуществления административных процедур</w:t>
      </w:r>
      <w:r w:rsidR="006D042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606F10" w:rsidRDefault="006D0420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606F10">
        <w:rPr>
          <w:rFonts w:ascii="Times New Roman" w:hAnsi="Times New Roman" w:cs="Times New Roman"/>
          <w:sz w:val="30"/>
          <w:szCs w:val="30"/>
          <w:lang w:val="ru-RU"/>
        </w:rPr>
        <w:t>беспечения пропускного режим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400B9" w:rsidRDefault="00F0595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исполнительного производства</w:t>
      </w:r>
      <w:r w:rsidR="003400B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400B9" w:rsidRDefault="003400B9" w:rsidP="003400B9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участия представителей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B02A5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судебных заседаниях, собраниях </w:t>
      </w:r>
      <w:r w:rsidR="00131C5C">
        <w:rPr>
          <w:rFonts w:ascii="Times New Roman" w:hAnsi="Times New Roman" w:cs="Times New Roman"/>
          <w:sz w:val="30"/>
          <w:szCs w:val="30"/>
          <w:lang w:val="ru-RU"/>
        </w:rPr>
        <w:t xml:space="preserve">(комитетах) </w:t>
      </w:r>
      <w:r>
        <w:rPr>
          <w:rFonts w:ascii="Times New Roman" w:hAnsi="Times New Roman" w:cs="Times New Roman"/>
          <w:sz w:val="30"/>
          <w:szCs w:val="30"/>
          <w:lang w:val="ru-RU"/>
        </w:rPr>
        <w:t>кредиторов</w:t>
      </w:r>
      <w:r w:rsidR="00FD387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E019DF" w:rsidRPr="00F0422E" w:rsidRDefault="00E019DF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осуществления контрол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ьных функций в со</w:t>
      </w:r>
      <w:r w:rsidR="001960EA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т</w:t>
      </w:r>
      <w:r w:rsidR="00FB02A5">
        <w:rPr>
          <w:rFonts w:ascii="Times New Roman" w:hAnsi="Times New Roman" w:cs="Times New Roman"/>
          <w:color w:val="auto"/>
          <w:sz w:val="30"/>
          <w:szCs w:val="30"/>
          <w:lang w:val="ru-RU"/>
        </w:rPr>
        <w:t>ветствии с компетенцией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1960EA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</w:t>
      </w:r>
      <w:r w:rsidR="00FB02A5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отдела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ведения делопроизводства;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</w:t>
      </w:r>
      <w:r w:rsidR="00E34CB2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бухгалтерского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налогового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учет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ов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232CAF" w:rsidRPr="00F0422E" w:rsidRDefault="00232CAF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подготовк</w:t>
      </w:r>
      <w:r w:rsidR="00C93B18">
        <w:rPr>
          <w:rFonts w:ascii="Times New Roman" w:hAnsi="Times New Roman" w:cs="Times New Roman"/>
          <w:color w:val="auto"/>
          <w:sz w:val="30"/>
          <w:szCs w:val="30"/>
          <w:lang w:val="ru-RU"/>
        </w:rPr>
        <w:t>и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представлени</w:t>
      </w:r>
      <w:r w:rsidR="00C93B18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Министерство финансов документов о выделении денежных средств из республиканского бюджета после вступления в законную силу </w:t>
      </w:r>
      <w:r w:rsidR="00630BF1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соответствующих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судебн</w:t>
      </w:r>
      <w:r w:rsidR="00630BF1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ых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постановлени</w:t>
      </w:r>
      <w:r w:rsidR="00630BF1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й;</w:t>
      </w:r>
    </w:p>
    <w:p w:rsidR="001F2ED6" w:rsidRPr="00F0422E" w:rsidRDefault="001F2ED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рассмотрения заявлений о</w:t>
      </w:r>
      <w:r w:rsidR="00C93B1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возврате излишне уплаченных плательщиком, взысканных с плательщика платежей в бюджет;</w:t>
      </w:r>
    </w:p>
    <w:p w:rsidR="00E319BC" w:rsidRPr="00F0422E" w:rsidRDefault="001B17D3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организации,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проведения мероприятий,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а также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обеспечения участия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работников </w:t>
      </w:r>
      <w:r w:rsidR="005C4D72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 отдела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мероприятиях, проводимых государственными органами и организациями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353E9D" w:rsidRPr="00F0422E" w:rsidRDefault="009119E9" w:rsidP="00353E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осуществлени</w:t>
      </w:r>
      <w:r w:rsidR="00A3257F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="00B541CB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публикаций в средствах массовой информации;</w:t>
      </w:r>
    </w:p>
    <w:p w:rsidR="00353E9D" w:rsidRPr="00F0422E" w:rsidRDefault="00353E9D" w:rsidP="00353E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формирования справочных материалов для внутреннего информационного обеспечения деятельности </w:t>
      </w:r>
      <w:r w:rsidR="00EB29BA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 отдела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E23DD1" w:rsidRPr="00F0422E" w:rsidRDefault="00E23DD1" w:rsidP="00E23DD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</w:pPr>
      <w:r w:rsidRPr="00F0422E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  <w:t>обработки специальных персональных данных для выполнения обязанностей (полномочий), предусмотренных законодательными актами;</w:t>
      </w:r>
    </w:p>
    <w:p w:rsidR="00296E3D" w:rsidRDefault="00805D35" w:rsidP="00353E9D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обработки персональных данных без согласия субъекта персональных данных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 xml:space="preserve">в случаях, когда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это прямо предусматривается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Законом и иными законодательными актами</w:t>
      </w:r>
      <w:r w:rsidR="00834DE6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E73FE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34DE6">
        <w:rPr>
          <w:rFonts w:ascii="Times New Roman" w:hAnsi="Times New Roman" w:cs="Times New Roman"/>
          <w:sz w:val="30"/>
          <w:szCs w:val="30"/>
          <w:lang w:val="ru-RU"/>
        </w:rPr>
        <w:t>выполнени</w:t>
      </w:r>
      <w:r>
        <w:rPr>
          <w:rFonts w:ascii="Times New Roman" w:hAnsi="Times New Roman" w:cs="Times New Roman"/>
          <w:sz w:val="30"/>
          <w:szCs w:val="30"/>
          <w:lang w:val="ru-RU"/>
        </w:rPr>
        <w:t>я иных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 функций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задач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, возложенных на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 з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>аконодательством</w:t>
      </w:r>
      <w:r w:rsidR="009C16EE">
        <w:rPr>
          <w:rFonts w:ascii="Times New Roman" w:hAnsi="Times New Roman" w:cs="Times New Roman"/>
          <w:sz w:val="30"/>
          <w:szCs w:val="30"/>
          <w:lang w:val="ru-RU"/>
        </w:rPr>
        <w:t xml:space="preserve"> и локальными актами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34DE6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3</w:t>
      </w: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ПРАВОВЫЕ ОСНОВАНИЯ 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ОБРАБОТКИ ПЕРСОНАЛЬНЫХ ДАННЫХ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8. </w:t>
      </w:r>
      <w:r w:rsidRPr="00294257">
        <w:rPr>
          <w:rFonts w:ascii="Times New Roman" w:hAnsi="Times New Roman" w:cs="Times New Roman"/>
          <w:sz w:val="30"/>
          <w:szCs w:val="30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Конституция Республики Беларусь;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Гражданский кодекс Республики Беларусь; </w:t>
      </w:r>
    </w:p>
    <w:p w:rsidR="0019007F" w:rsidRPr="00294257" w:rsidRDefault="0019007F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9007F">
        <w:rPr>
          <w:rFonts w:ascii="Times New Roman" w:hAnsi="Times New Roman" w:cs="Times New Roman"/>
          <w:sz w:val="30"/>
          <w:szCs w:val="30"/>
        </w:rPr>
        <w:t>Кодекс Республики Беларусь об образовании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A2F32" w:rsidRDefault="007A5CDA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5CDA">
        <w:rPr>
          <w:rFonts w:ascii="Times New Roman" w:hAnsi="Times New Roman" w:cs="Times New Roman"/>
          <w:sz w:val="30"/>
          <w:szCs w:val="30"/>
        </w:rPr>
        <w:t>Процессуально-исполнительный кодекс Республики Беларусь об административных правонарушениях</w:t>
      </w:r>
      <w:r w:rsidR="00294257" w:rsidRPr="0029425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A2F32" w:rsidRPr="00294257" w:rsidRDefault="00AA2F32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Трудовой кодекс Республики Беларусь;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4257">
        <w:rPr>
          <w:rFonts w:ascii="Times New Roman" w:hAnsi="Times New Roman" w:cs="Times New Roman"/>
          <w:sz w:val="30"/>
          <w:szCs w:val="30"/>
        </w:rPr>
        <w:t>Закон</w:t>
      </w:r>
      <w:r w:rsidR="00046D5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F1C18" w:rsidRPr="00294257" w:rsidRDefault="002F1C18" w:rsidP="002F1C1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1C18">
        <w:rPr>
          <w:rFonts w:ascii="Times New Roman" w:hAnsi="Times New Roman" w:cs="Times New Roman"/>
          <w:sz w:val="30"/>
          <w:szCs w:val="30"/>
          <w:lang w:val="ru-RU"/>
        </w:rPr>
        <w:t>Закон Республики Беларусь от 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>2022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175-З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B03C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</w:t>
      </w:r>
      <w:proofErr w:type="gramStart"/>
      <w:r w:rsidR="008B03C1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«</w:t>
      </w:r>
      <w:proofErr w:type="gramEnd"/>
      <w:r w:rsidRPr="002F1C18">
        <w:rPr>
          <w:rFonts w:ascii="Times New Roman" w:hAnsi="Times New Roman" w:cs="Times New Roman"/>
          <w:sz w:val="30"/>
          <w:szCs w:val="30"/>
          <w:lang w:val="ru-RU"/>
        </w:rPr>
        <w:t>О государственной службе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lastRenderedPageBreak/>
        <w:t xml:space="preserve">иные нормативные правовые акты, регулирующие отношения, связанные с деятельностью Оператора.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Правовым основанием обработки персональных данных также являются: </w:t>
      </w:r>
    </w:p>
    <w:p w:rsidR="004F37E4" w:rsidRPr="004F37E4" w:rsidRDefault="004F37E4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локальные акты;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договоры, заключаемые между Оператором и субъектами персональных данных;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>согласие субъектов персональных данных на обработку их персональных данных.</w:t>
      </w:r>
    </w:p>
    <w:p w:rsidR="004E73FE" w:rsidRDefault="004E73FE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44DB" w:rsidRPr="00DE44DB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835E41">
        <w:rPr>
          <w:sz w:val="30"/>
          <w:szCs w:val="30"/>
        </w:rPr>
        <w:t xml:space="preserve">ГЛАВА </w:t>
      </w:r>
      <w:r w:rsidR="008C5175">
        <w:rPr>
          <w:sz w:val="30"/>
          <w:szCs w:val="30"/>
          <w:lang w:val="ru-RU"/>
        </w:rPr>
        <w:t>4</w:t>
      </w:r>
    </w:p>
    <w:p w:rsidR="003878A3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КАТЕГОРИИ СУБЪЕКТОВ ПЕРСОНАЛЬНЫХ ДАННЫХ</w:t>
      </w:r>
      <w:r w:rsidR="003878A3">
        <w:rPr>
          <w:sz w:val="30"/>
          <w:szCs w:val="30"/>
          <w:lang w:val="ru-RU"/>
        </w:rPr>
        <w:t xml:space="preserve">, </w:t>
      </w:r>
    </w:p>
    <w:p w:rsidR="00DE44DB" w:rsidRPr="00B2154D" w:rsidRDefault="003878A3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ПЕРЕЧЕНЬ ОБРАБАТЫВАЕМЫХ </w:t>
      </w:r>
      <w:r w:rsidR="00B52899">
        <w:rPr>
          <w:sz w:val="30"/>
          <w:szCs w:val="30"/>
          <w:lang w:val="ru-RU"/>
        </w:rPr>
        <w:t xml:space="preserve">ПЕРСОНАЛЬНЫХ </w:t>
      </w:r>
      <w:r>
        <w:rPr>
          <w:sz w:val="30"/>
          <w:szCs w:val="30"/>
          <w:lang w:val="ru-RU"/>
        </w:rPr>
        <w:t>ДАННЫХ</w:t>
      </w:r>
      <w:r w:rsidR="00DE44DB">
        <w:rPr>
          <w:sz w:val="30"/>
          <w:szCs w:val="30"/>
          <w:lang w:val="ru-RU"/>
        </w:rPr>
        <w:t xml:space="preserve"> </w:t>
      </w:r>
    </w:p>
    <w:p w:rsidR="00666A6B" w:rsidRPr="00DE44DB" w:rsidRDefault="00666A6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right="20"/>
        <w:contextualSpacing/>
        <w:jc w:val="both"/>
        <w:rPr>
          <w:sz w:val="30"/>
          <w:szCs w:val="30"/>
          <w:lang w:val="ru-RU"/>
        </w:rPr>
      </w:pPr>
    </w:p>
    <w:p w:rsidR="00DE44DB" w:rsidRPr="00331CA0" w:rsidRDefault="00F116FC" w:rsidP="00D84CEE">
      <w:pPr>
        <w:widowControl w:val="0"/>
        <w:tabs>
          <w:tab w:val="left" w:pos="1368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</w:t>
      </w:r>
      <w:r w:rsidR="002C261A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F950CB" w:rsidRPr="00F950CB">
        <w:rPr>
          <w:rFonts w:ascii="Times New Roman" w:hAnsi="Times New Roman" w:cs="Times New Roman"/>
          <w:sz w:val="30"/>
          <w:szCs w:val="30"/>
        </w:rPr>
        <w:t xml:space="preserve">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обрабатывает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данные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44DB" w:rsidRPr="00331CA0">
        <w:rPr>
          <w:rFonts w:ascii="Times New Roman" w:hAnsi="Times New Roman" w:cs="Times New Roman"/>
          <w:sz w:val="30"/>
          <w:szCs w:val="30"/>
        </w:rPr>
        <w:t>следующих категорий субъектов персональны</w:t>
      </w:r>
      <w:r w:rsidR="00090E50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данных: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кандидатов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при приеме на работу в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0036F7">
        <w:rPr>
          <w:rFonts w:ascii="Times New Roman" w:hAnsi="Times New Roman" w:cs="Times New Roman"/>
          <w:sz w:val="30"/>
          <w:szCs w:val="30"/>
          <w:lang w:val="ru-RU"/>
        </w:rPr>
        <w:t>работников</w:t>
      </w:r>
      <w:r w:rsidR="003878A3" w:rsidRPr="003878A3">
        <w:rPr>
          <w:rFonts w:ascii="Times New Roman" w:hAnsi="Times New Roman" w:cs="Times New Roman"/>
          <w:sz w:val="30"/>
          <w:szCs w:val="30"/>
        </w:rPr>
        <w:t xml:space="preserve">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2854F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уволенных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членов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 семей и близких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DE44DB" w:rsidRPr="00331CA0" w:rsidRDefault="00DE44DB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6B27A7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при заключении и исполнении договоров, а </w:t>
      </w:r>
      <w:r w:rsidR="00C277E2">
        <w:rPr>
          <w:rFonts w:ascii="Times New Roman" w:hAnsi="Times New Roman" w:cs="Times New Roman"/>
          <w:sz w:val="30"/>
          <w:szCs w:val="30"/>
          <w:lang w:val="ru-RU"/>
        </w:rPr>
        <w:t xml:space="preserve">также </w:t>
      </w:r>
      <w:r w:rsidR="00C277E2" w:rsidRPr="00331CA0">
        <w:rPr>
          <w:rFonts w:ascii="Times New Roman" w:hAnsi="Times New Roman" w:cs="Times New Roman"/>
          <w:sz w:val="30"/>
          <w:szCs w:val="30"/>
        </w:rPr>
        <w:t>представляющих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интересы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юридических </w:t>
      </w:r>
      <w:r w:rsidR="0010453F">
        <w:rPr>
          <w:rFonts w:ascii="Times New Roman" w:hAnsi="Times New Roman" w:cs="Times New Roman"/>
          <w:sz w:val="30"/>
          <w:szCs w:val="30"/>
          <w:lang w:val="ru-RU"/>
        </w:rPr>
        <w:t>лиц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3DF7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действующих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на основании доверенности или без нее;</w:t>
      </w:r>
      <w:r w:rsidRPr="00331CA0">
        <w:rPr>
          <w:rFonts w:ascii="Times New Roman" w:hAnsi="Times New Roman" w:cs="Times New Roman"/>
          <w:sz w:val="30"/>
          <w:szCs w:val="30"/>
        </w:rPr>
        <w:tab/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39B6">
        <w:rPr>
          <w:rFonts w:ascii="Times New Roman" w:hAnsi="Times New Roman" w:cs="Times New Roman"/>
          <w:color w:val="auto"/>
          <w:sz w:val="30"/>
          <w:szCs w:val="30"/>
        </w:rPr>
        <w:t>физически</w:t>
      </w:r>
      <w:r w:rsidR="00D84CEE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 xml:space="preserve"> лиц, в отношении </w:t>
      </w:r>
      <w:r w:rsidR="009B08B7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которых</w:t>
      </w:r>
      <w:r w:rsidR="00936336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>ведется административный процесс;</w:t>
      </w:r>
    </w:p>
    <w:p w:rsidR="00DE44DB" w:rsidRPr="00D84CEE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95F02">
        <w:rPr>
          <w:rFonts w:ascii="Times New Roman" w:hAnsi="Times New Roman" w:cs="Times New Roman"/>
          <w:sz w:val="30"/>
          <w:szCs w:val="30"/>
        </w:rPr>
        <w:t>физически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A95F02">
        <w:rPr>
          <w:rFonts w:ascii="Times New Roman" w:hAnsi="Times New Roman" w:cs="Times New Roman"/>
          <w:sz w:val="30"/>
          <w:szCs w:val="30"/>
        </w:rPr>
        <w:t xml:space="preserve"> лиц 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E67242">
        <w:rPr>
          <w:rFonts w:ascii="Times New Roman" w:hAnsi="Times New Roman" w:cs="Times New Roman"/>
          <w:sz w:val="30"/>
          <w:szCs w:val="30"/>
          <w:lang w:val="ru-RU"/>
        </w:rPr>
        <w:t>посетителей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8B3BCF" w:rsidRPr="00A95F02">
        <w:rPr>
          <w:rFonts w:ascii="Times New Roman" w:hAnsi="Times New Roman" w:cs="Times New Roman"/>
          <w:sz w:val="30"/>
          <w:szCs w:val="30"/>
          <w:lang w:val="ru-RU"/>
        </w:rPr>
        <w:t>пользователей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F03DF7" w:rsidRPr="00A95F02">
        <w:rPr>
          <w:rFonts w:ascii="Times New Roman" w:hAnsi="Times New Roman" w:cs="Times New Roman"/>
          <w:sz w:val="30"/>
          <w:szCs w:val="30"/>
          <w:lang w:val="ru-RU"/>
        </w:rPr>
        <w:t xml:space="preserve">информационных систем </w:t>
      </w:r>
      <w:r w:rsidR="00515244" w:rsidRPr="00A95F02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A95F02">
        <w:rPr>
          <w:rFonts w:ascii="Times New Roman" w:hAnsi="Times New Roman" w:cs="Times New Roman"/>
          <w:sz w:val="30"/>
          <w:szCs w:val="30"/>
        </w:rPr>
        <w:t>ресурсов</w:t>
      </w:r>
      <w:r w:rsidR="00515244" w:rsidRPr="00A95F02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E44DB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данные о которых указаны в обращениях и иных документах, адресованных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финансовому отделу</w:t>
      </w:r>
      <w:r w:rsidR="00B76A58">
        <w:rPr>
          <w:rFonts w:ascii="Times New Roman" w:hAnsi="Times New Roman" w:cs="Times New Roman"/>
          <w:sz w:val="30"/>
          <w:szCs w:val="30"/>
          <w:lang w:val="ru-RU"/>
        </w:rPr>
        <w:t>, в том числе обратившихся за осуществлением административных процедур;</w:t>
      </w:r>
    </w:p>
    <w:p w:rsidR="00DE0E9A" w:rsidRPr="00B76A58" w:rsidRDefault="00DE0E9A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E0E9A">
        <w:rPr>
          <w:rFonts w:ascii="Times New Roman" w:hAnsi="Times New Roman" w:cs="Times New Roman"/>
          <w:sz w:val="30"/>
          <w:szCs w:val="30"/>
          <w:lang w:val="ru-RU"/>
        </w:rPr>
        <w:t>физических лиц, обратившихся на личный прием,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 xml:space="preserve"> «прямую телефонную линию», «горячую линию»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931E5" w:rsidRDefault="008931E5" w:rsidP="006D0420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физических лиц – в рамках исполнительного производства, суд</w:t>
      </w:r>
      <w:r w:rsidR="00BF37B6">
        <w:rPr>
          <w:rFonts w:ascii="Times New Roman" w:hAnsi="Times New Roman" w:cs="Times New Roman"/>
          <w:sz w:val="30"/>
          <w:szCs w:val="30"/>
          <w:lang w:val="ru-RU"/>
        </w:rPr>
        <w:t>ебных заседаний,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собрани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 xml:space="preserve"> (комитет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) кредиторов</w:t>
      </w:r>
      <w:r w:rsidR="00D101E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101E3" w:rsidRPr="00BA2648" w:rsidRDefault="00D101E3" w:rsidP="006D0420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иных физических лиц, персональные данные которых обрабатываются </w:t>
      </w:r>
      <w:r w:rsidR="00EB29BA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финансовым отделом</w:t>
      </w: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соответствии с законодательством</w:t>
      </w:r>
      <w:r w:rsidR="0058372F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локальными </w:t>
      </w:r>
      <w:r w:rsidR="00045E4B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актами</w:t>
      </w: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DE44DB" w:rsidRDefault="00E3123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</w:t>
      </w:r>
      <w:r w:rsidR="002C261A" w:rsidRPr="002C261A">
        <w:rPr>
          <w:sz w:val="30"/>
          <w:szCs w:val="30"/>
          <w:lang w:val="ru-RU"/>
        </w:rPr>
        <w:t>. </w:t>
      </w:r>
      <w:r w:rsidR="00EB29BA">
        <w:rPr>
          <w:sz w:val="30"/>
          <w:szCs w:val="30"/>
          <w:lang w:val="ru-RU"/>
        </w:rPr>
        <w:t xml:space="preserve"> Финансовый отдел</w:t>
      </w:r>
      <w:r w:rsidR="002C261A" w:rsidRPr="002C261A">
        <w:rPr>
          <w:sz w:val="30"/>
          <w:szCs w:val="30"/>
          <w:lang w:val="ru-RU"/>
        </w:rPr>
        <w:t xml:space="preserve"> </w:t>
      </w:r>
      <w:r w:rsidR="002C261A">
        <w:rPr>
          <w:sz w:val="30"/>
          <w:szCs w:val="30"/>
          <w:lang w:val="ru-RU"/>
        </w:rPr>
        <w:t>в рамках осуществления своей деятельности обрабатывает различные категории персональных данных</w:t>
      </w:r>
      <w:r w:rsidR="001C3247">
        <w:rPr>
          <w:sz w:val="30"/>
          <w:szCs w:val="30"/>
          <w:lang w:val="ru-RU"/>
        </w:rPr>
        <w:t>, в том числе:</w:t>
      </w:r>
    </w:p>
    <w:p w:rsidR="001C3247" w:rsidRPr="00331CA0" w:rsidRDefault="001C3247" w:rsidP="001C3247">
      <w:pPr>
        <w:widowControl w:val="0"/>
        <w:tabs>
          <w:tab w:val="left" w:pos="141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 w:rsidR="00050BEE">
        <w:rPr>
          <w:rFonts w:ascii="Times New Roman" w:hAnsi="Times New Roman" w:cs="Times New Roman"/>
          <w:sz w:val="30"/>
          <w:szCs w:val="30"/>
          <w:lang w:val="ru-RU"/>
        </w:rPr>
        <w:t xml:space="preserve"> (если таковое имеется)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том числе предыдущие фамилии, имена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отчества </w:t>
      </w:r>
      <w:r w:rsidR="00864835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331CA0">
        <w:rPr>
          <w:rFonts w:ascii="Times New Roman" w:hAnsi="Times New Roman" w:cs="Times New Roman"/>
          <w:sz w:val="30"/>
          <w:szCs w:val="30"/>
        </w:rPr>
        <w:t>в случае их изменения);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>место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гражданстве (подданстве), в том числе предыдущие гражданства, иные гражданства;</w:t>
      </w:r>
    </w:p>
    <w:p w:rsidR="001C3247" w:rsidRPr="00BA1354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вид и реквизиты документа, удостоверяющего личность</w:t>
      </w:r>
      <w:r w:rsidR="00BA1354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C3247" w:rsidRPr="001C3247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адрес регистрации по месту жительства (месту пребывания), адрес фактического проживания;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номера рабочих, домашних (стационарных) и мобильных телефонов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 xml:space="preserve">адрес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электронн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ой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почт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или сведения о других способах связи;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реквизиты свидетельства социального страхования;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семейном положении, составе семьи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>близких родственниках;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трудовой деятельности;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воинском учете и реквизиты документов воинского учета;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ученой степени;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владении иностранными языками, включая уровень владения;</w:t>
      </w:r>
    </w:p>
    <w:p w:rsidR="001C3247" w:rsidRDefault="006B0562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фотографии</w:t>
      </w:r>
      <w:r w:rsidR="001C3247" w:rsidRPr="00331CA0">
        <w:rPr>
          <w:rFonts w:ascii="Times New Roman" w:hAnsi="Times New Roman" w:cs="Times New Roman"/>
          <w:sz w:val="30"/>
          <w:szCs w:val="30"/>
        </w:rPr>
        <w:t>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государственных наградах, иных наградах и знаках отличия;</w:t>
      </w:r>
    </w:p>
    <w:p w:rsidR="001C3247" w:rsidRPr="00331CA0" w:rsidRDefault="001C3247" w:rsidP="00B52899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переподготовке и (или) повышении квалификации;</w:t>
      </w:r>
    </w:p>
    <w:p w:rsidR="001C3247" w:rsidRDefault="001C3247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социальных льготах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71772" w:rsidRPr="00F23382" w:rsidRDefault="0027177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сведения о доходах</w:t>
      </w:r>
      <w:r w:rsidR="00E3427A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имуществе</w:t>
      </w: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F23382" w:rsidRPr="00F23382" w:rsidRDefault="00F2338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специальные персональные данные;</w:t>
      </w:r>
    </w:p>
    <w:p w:rsidR="00B52899" w:rsidRPr="00B52899" w:rsidRDefault="00B52899" w:rsidP="00B52899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иная информация</w:t>
      </w:r>
      <w:r w:rsidR="00813AE7"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(указанный перечень может сокращаться или расширяться в зависимости от целей обработки).</w:t>
      </w:r>
    </w:p>
    <w:p w:rsidR="00DE44DB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 </w:t>
      </w:r>
      <w:r w:rsidR="00EB29BA">
        <w:rPr>
          <w:sz w:val="30"/>
          <w:szCs w:val="30"/>
          <w:lang w:val="ru-RU"/>
        </w:rPr>
        <w:t>Финансовый отдел</w:t>
      </w:r>
      <w:r>
        <w:rPr>
          <w:sz w:val="30"/>
          <w:szCs w:val="30"/>
          <w:lang w:val="ru-RU"/>
        </w:rPr>
        <w:t xml:space="preserve"> обеспечивает соответствие содержания и объема обрабатываемых персональных данных заявленным целям обработки</w:t>
      </w:r>
      <w:r w:rsidR="00F277D8">
        <w:rPr>
          <w:sz w:val="30"/>
          <w:szCs w:val="30"/>
          <w:lang w:val="ru-RU"/>
        </w:rPr>
        <w:t xml:space="preserve"> согласно </w:t>
      </w:r>
      <w:r w:rsidR="0010453F">
        <w:rPr>
          <w:sz w:val="30"/>
          <w:szCs w:val="30"/>
          <w:lang w:val="ru-RU"/>
        </w:rPr>
        <w:t xml:space="preserve">утверждаемому </w:t>
      </w:r>
      <w:r w:rsidR="00EB29BA">
        <w:rPr>
          <w:sz w:val="30"/>
          <w:szCs w:val="30"/>
          <w:lang w:val="ru-RU"/>
        </w:rPr>
        <w:t>финансовым отделом</w:t>
      </w:r>
      <w:r w:rsidR="0010453F">
        <w:rPr>
          <w:sz w:val="30"/>
          <w:szCs w:val="30"/>
          <w:lang w:val="ru-RU"/>
        </w:rPr>
        <w:t xml:space="preserve"> реестру обработки персональных данных.</w:t>
      </w:r>
    </w:p>
    <w:p w:rsidR="00DE44DB" w:rsidRPr="002C261A" w:rsidRDefault="00DE44D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B52899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ГЛАВА </w:t>
      </w:r>
      <w:r w:rsidR="004F2A5D">
        <w:rPr>
          <w:sz w:val="30"/>
          <w:szCs w:val="30"/>
          <w:lang w:val="ru-RU"/>
        </w:rPr>
        <w:t>5</w:t>
      </w:r>
    </w:p>
    <w:p w:rsidR="00F77B09" w:rsidRDefault="00F77B0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ПОРЯДОК И УСЛОВИЯ ОБРАБОТКИ</w:t>
      </w:r>
      <w:r w:rsidR="00B52899">
        <w:rPr>
          <w:sz w:val="30"/>
          <w:szCs w:val="30"/>
          <w:lang w:val="ru-RU"/>
        </w:rPr>
        <w:t xml:space="preserve"> </w:t>
      </w:r>
    </w:p>
    <w:p w:rsid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ПЕРСОНАЛЬНЫХ ДАННЫХ </w:t>
      </w:r>
    </w:p>
    <w:p w:rsidR="00854404" w:rsidRDefault="00854404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</w:p>
    <w:p w:rsidR="00DE44DB" w:rsidRDefault="00F77B09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Обработка персональных данных </w:t>
      </w:r>
      <w:r w:rsidR="008111C6">
        <w:rPr>
          <w:sz w:val="30"/>
          <w:szCs w:val="30"/>
          <w:lang w:val="ru-RU"/>
        </w:rPr>
        <w:t xml:space="preserve">финансовым </w:t>
      </w:r>
      <w:r w:rsidR="00EB29BA">
        <w:rPr>
          <w:sz w:val="30"/>
          <w:szCs w:val="30"/>
          <w:lang w:val="ru-RU"/>
        </w:rPr>
        <w:t xml:space="preserve">отделом </w:t>
      </w:r>
      <w:r w:rsidRPr="00B2154D">
        <w:rPr>
          <w:sz w:val="30"/>
          <w:szCs w:val="30"/>
        </w:rPr>
        <w:t xml:space="preserve">включает в себя следующие действия с персональными данными: сбор, </w:t>
      </w:r>
      <w:r w:rsidRPr="00B2154D">
        <w:rPr>
          <w:sz w:val="30"/>
          <w:szCs w:val="30"/>
        </w:rPr>
        <w:lastRenderedPageBreak/>
        <w:t>систематизацию, хранение, изменение, использование, обезличивание, блокирование, распространение, предоставление, удаление, иные действия в соответствии с законодательством.</w:t>
      </w:r>
    </w:p>
    <w:p w:rsidR="0019753C" w:rsidRPr="008C617A" w:rsidRDefault="0019753C" w:rsidP="0019753C">
      <w:pPr>
        <w:pStyle w:val="2"/>
        <w:shd w:val="clear" w:color="auto" w:fill="auto"/>
        <w:tabs>
          <w:tab w:val="left" w:pos="0"/>
          <w:tab w:val="left" w:pos="1276"/>
        </w:tabs>
        <w:spacing w:after="0" w:line="240" w:lineRule="auto"/>
        <w:ind w:right="4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Pr="008C617A">
        <w:rPr>
          <w:sz w:val="30"/>
          <w:szCs w:val="30"/>
          <w:lang w:val="ru-RU"/>
        </w:rPr>
        <w:t xml:space="preserve">Обработка персональных данных допускается только </w:t>
      </w:r>
      <w:r w:rsidR="005A3555">
        <w:rPr>
          <w:sz w:val="30"/>
          <w:szCs w:val="30"/>
          <w:lang w:val="ru-RU"/>
        </w:rPr>
        <w:t xml:space="preserve">                           </w:t>
      </w:r>
      <w:r w:rsidRPr="008C617A">
        <w:rPr>
          <w:sz w:val="30"/>
          <w:szCs w:val="30"/>
          <w:lang w:val="ru-RU"/>
        </w:rPr>
        <w:t>с соблюдением требований законодательства</w:t>
      </w:r>
      <w:r w:rsidRPr="00B2154D">
        <w:rPr>
          <w:sz w:val="30"/>
          <w:szCs w:val="30"/>
        </w:rPr>
        <w:t>.</w:t>
      </w:r>
    </w:p>
    <w:p w:rsidR="00C21FB6" w:rsidRPr="00B2154D" w:rsidRDefault="00C21FB6" w:rsidP="00C21FB6">
      <w:pPr>
        <w:pStyle w:val="2"/>
        <w:shd w:val="clear" w:color="auto" w:fill="auto"/>
        <w:tabs>
          <w:tab w:val="left" w:pos="0"/>
          <w:tab w:val="left" w:pos="1489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При обработке персональных данных </w:t>
      </w:r>
      <w:r w:rsidR="00F277D8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</w:t>
      </w:r>
      <w:r w:rsidRPr="00B2154D">
        <w:rPr>
          <w:sz w:val="30"/>
          <w:szCs w:val="30"/>
        </w:rPr>
        <w:t xml:space="preserve">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а также от иных неправомерных действий в отношении персональных данных.</w:t>
      </w:r>
    </w:p>
    <w:p w:rsidR="00F77B09" w:rsidRPr="00B2154D" w:rsidRDefault="00B1551F" w:rsidP="00B1551F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 w:rsidRPr="00B1551F"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5</w:t>
      </w:r>
      <w:r w:rsidR="007A50CA"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Основанием обработки персональных данных является согласие субъекта персональных данных, за исключением случаев, установленных законодательством, когда обработка персональных данных осуществляется без получения такого согласия.</w:t>
      </w:r>
    </w:p>
    <w:p w:rsidR="007A50CA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</w:t>
      </w:r>
    </w:p>
    <w:p w:rsidR="007A50CA" w:rsidRPr="00331CA0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Pr="00331CA0">
        <w:rPr>
          <w:sz w:val="30"/>
          <w:szCs w:val="30"/>
        </w:rPr>
        <w:t>Обработка персональных данных от имени</w:t>
      </w:r>
      <w:r w:rsidR="008111C6">
        <w:rPr>
          <w:sz w:val="30"/>
          <w:szCs w:val="30"/>
          <w:lang w:val="ru-RU"/>
        </w:rPr>
        <w:t xml:space="preserve"> финансового </w:t>
      </w:r>
      <w:r w:rsidR="00EB29BA">
        <w:rPr>
          <w:sz w:val="30"/>
          <w:szCs w:val="30"/>
          <w:lang w:val="ru-RU"/>
        </w:rPr>
        <w:t>отдела</w:t>
      </w:r>
      <w:r w:rsidRPr="00331CA0">
        <w:rPr>
          <w:sz w:val="30"/>
          <w:szCs w:val="30"/>
        </w:rPr>
        <w:t xml:space="preserve"> или в его интересах может осуществляться уполномоченными лицами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на основании актов законодательства, решений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соответствующих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государственных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органов,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договора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соглашения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, заключенного между </w:t>
      </w:r>
      <w:r w:rsidR="008111C6">
        <w:rPr>
          <w:sz w:val="30"/>
          <w:szCs w:val="30"/>
          <w:lang w:val="ru-RU"/>
        </w:rPr>
        <w:t xml:space="preserve">финансовым </w:t>
      </w:r>
      <w:r w:rsidR="00EB29BA">
        <w:rPr>
          <w:sz w:val="30"/>
          <w:szCs w:val="30"/>
          <w:lang w:val="ru-RU"/>
        </w:rPr>
        <w:t>отделом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и третьим лицом в соответствии</w:t>
      </w:r>
      <w:r w:rsidR="008111C6"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 xml:space="preserve">с законодательством. При этом </w:t>
      </w:r>
      <w:r w:rsidR="00EB29BA">
        <w:rPr>
          <w:sz w:val="30"/>
          <w:szCs w:val="30"/>
          <w:lang w:val="ru-RU"/>
        </w:rPr>
        <w:t>финансовый отдел</w:t>
      </w:r>
      <w:r w:rsidRPr="00331CA0">
        <w:rPr>
          <w:sz w:val="30"/>
          <w:szCs w:val="30"/>
        </w:rPr>
        <w:t xml:space="preserve"> фиксирует</w:t>
      </w:r>
      <w:r w:rsidR="008111C6"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в договоре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соглашении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 обязанность лица, осуществляющего обработку персональных данных по поручению </w:t>
      </w:r>
      <w:r w:rsidR="00EB29BA">
        <w:rPr>
          <w:sz w:val="30"/>
          <w:szCs w:val="30"/>
          <w:lang w:val="ru-RU"/>
        </w:rPr>
        <w:t>финансового отдела</w:t>
      </w:r>
      <w:r w:rsidRPr="00331CA0">
        <w:rPr>
          <w:sz w:val="30"/>
          <w:szCs w:val="30"/>
        </w:rPr>
        <w:t>, соблюдать принципы и правила обработки персональных данных, предусмотренные Политикой и законодательством.</w:t>
      </w:r>
    </w:p>
    <w:p w:rsidR="007A50CA" w:rsidRPr="00331CA0" w:rsidRDefault="007A50CA" w:rsidP="007A50CA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8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В случае, если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поручает обработку персональных данных уполномоченному лицу, ответственность перед субъектом персональных данных за действия указанного лица несет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. Уполномоченное лицо несет ответственность перед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финансовым отделом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F77B09" w:rsidRPr="00B2154D" w:rsidRDefault="0019753C" w:rsidP="0019753C">
      <w:pPr>
        <w:pStyle w:val="2"/>
        <w:shd w:val="clear" w:color="auto" w:fill="auto"/>
        <w:tabs>
          <w:tab w:val="left" w:pos="0"/>
          <w:tab w:val="left" w:pos="1234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Способы обработки персональных данных </w:t>
      </w:r>
      <w:r w:rsidR="00E3432B">
        <w:rPr>
          <w:sz w:val="30"/>
          <w:szCs w:val="30"/>
          <w:lang w:val="ru-RU"/>
        </w:rPr>
        <w:t xml:space="preserve">финансового </w:t>
      </w:r>
      <w:r w:rsidR="00EB29BA">
        <w:rPr>
          <w:sz w:val="30"/>
          <w:szCs w:val="30"/>
          <w:lang w:val="ru-RU"/>
        </w:rPr>
        <w:t>отдела</w:t>
      </w:r>
      <w:r w:rsidR="00F77B09" w:rsidRPr="00B2154D">
        <w:rPr>
          <w:sz w:val="30"/>
          <w:szCs w:val="30"/>
        </w:rPr>
        <w:t>:</w:t>
      </w:r>
    </w:p>
    <w:p w:rsidR="00F77B09" w:rsidRPr="00B2154D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неавтоматизированная обработка персональных данных;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автоматизированная обработка персональных данных с передачей</w:t>
      </w:r>
      <w:r w:rsidRPr="00795165">
        <w:rPr>
          <w:color w:val="auto"/>
          <w:sz w:val="30"/>
          <w:szCs w:val="30"/>
          <w:lang w:val="ru-RU"/>
        </w:rPr>
        <w:t xml:space="preserve"> </w:t>
      </w:r>
      <w:r w:rsidRPr="00795165">
        <w:rPr>
          <w:color w:val="auto"/>
          <w:sz w:val="30"/>
          <w:szCs w:val="30"/>
        </w:rPr>
        <w:t>полученной информации по информационно-телекоммуникационным сетям или без такой передачи;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смешанная обработка персональных данных.</w:t>
      </w:r>
    </w:p>
    <w:p w:rsidR="001E3B64" w:rsidRPr="00331CA0" w:rsidRDefault="00CA3ACB" w:rsidP="001E3B64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передает 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61CB"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>: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 xml:space="preserve">субъекту персональных данных в отношении него самого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без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ограничений, кроме случаев, прямо предусмотренных законодательств</w:t>
      </w:r>
      <w:r w:rsidR="00987C6C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третьим лицам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случаях, предусмотренных законодательств</w:t>
      </w:r>
      <w:r w:rsidR="001F14BE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  <w:r w:rsidR="00FA3D3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Персональные данные </w:t>
      </w:r>
      <w:r w:rsidR="00EA741F">
        <w:rPr>
          <w:rFonts w:ascii="Times New Roman" w:hAnsi="Times New Roman" w:cs="Times New Roman"/>
          <w:sz w:val="30"/>
          <w:szCs w:val="30"/>
          <w:lang w:val="ru-RU"/>
        </w:rPr>
        <w:t>хранятся</w:t>
      </w:r>
      <w:r w:rsidRPr="00331CA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на бумажных носителях;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 xml:space="preserve">в электронных документах; 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 xml:space="preserve">в </w:t>
      </w:r>
      <w:r w:rsidR="007A66FF" w:rsidRPr="00EB77C2">
        <w:rPr>
          <w:rFonts w:ascii="Times New Roman" w:hAnsi="Times New Roman" w:cs="Times New Roman"/>
          <w:sz w:val="30"/>
          <w:szCs w:val="30"/>
          <w:lang w:val="ru-RU"/>
        </w:rPr>
        <w:t>документах в электронном виде</w:t>
      </w:r>
      <w:r w:rsidRPr="00EB77C2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:rsidR="00F77B09" w:rsidRPr="00B2154D" w:rsidRDefault="00E62D99" w:rsidP="00E62D99">
      <w:pPr>
        <w:pStyle w:val="2"/>
        <w:shd w:val="clear" w:color="auto" w:fill="auto"/>
        <w:tabs>
          <w:tab w:val="left" w:pos="0"/>
          <w:tab w:val="left" w:pos="1494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Хранение персональных данных осуществляется в форме, позволяющей идентифицировать субъекта персональных </w:t>
      </w:r>
      <w:r w:rsidR="00BE4832" w:rsidRPr="00B2154D">
        <w:rPr>
          <w:sz w:val="30"/>
          <w:szCs w:val="30"/>
        </w:rPr>
        <w:t>данных,</w:t>
      </w:r>
      <w:r w:rsidR="00DB3687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не дольше, чем этого требуют цели обработки персональных данных,</w:t>
      </w:r>
      <w:r w:rsidR="003A7A04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за исключением случаев, когда срок хранения установлен законодательством.</w:t>
      </w:r>
    </w:p>
    <w:p w:rsidR="00F77B09" w:rsidRPr="00B2154D" w:rsidRDefault="005E6361" w:rsidP="005E6361">
      <w:pPr>
        <w:pStyle w:val="2"/>
        <w:shd w:val="clear" w:color="auto" w:fill="auto"/>
        <w:tabs>
          <w:tab w:val="left" w:pos="0"/>
          <w:tab w:val="left" w:pos="1378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E6361" w:rsidRDefault="005E6361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</w:p>
    <w:p w:rsidR="00102DC4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 xml:space="preserve">ГЛАВА </w:t>
      </w:r>
      <w:bookmarkStart w:id="2" w:name="bookmark0"/>
      <w:r w:rsidR="004F2A5D">
        <w:rPr>
          <w:color w:val="auto"/>
          <w:sz w:val="30"/>
          <w:szCs w:val="30"/>
          <w:lang w:val="ru-RU"/>
        </w:rPr>
        <w:t>6</w:t>
      </w:r>
    </w:p>
    <w:p w:rsidR="003C651F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</w:rPr>
      </w:pPr>
      <w:r w:rsidRPr="00C718CB">
        <w:rPr>
          <w:color w:val="auto"/>
          <w:sz w:val="30"/>
          <w:szCs w:val="30"/>
        </w:rPr>
        <w:t xml:space="preserve">ОСНОВНЫЕ ПРАВА И ОБЯЗАННОСТИ ОПЕРАТОРА </w:t>
      </w:r>
    </w:p>
    <w:p w:rsidR="00467FDE" w:rsidRPr="00020BE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FF0000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>И СУБЪЕКТА ПЕРСОНАЛЬНЫХ ДАННЫХ</w:t>
      </w:r>
      <w:bookmarkEnd w:id="2"/>
    </w:p>
    <w:p w:rsidR="00102DC4" w:rsidRPr="00B2154D" w:rsidRDefault="00102DC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B2154D" w:rsidRDefault="003C651F" w:rsidP="003C651F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="00EB29BA">
        <w:rPr>
          <w:sz w:val="30"/>
          <w:szCs w:val="30"/>
          <w:lang w:val="ru-RU"/>
        </w:rPr>
        <w:t>Финансовый отдел</w:t>
      </w:r>
      <w:r w:rsidR="00972C86" w:rsidRPr="00972C86">
        <w:rPr>
          <w:sz w:val="30"/>
          <w:szCs w:val="30"/>
          <w:lang w:val="ru-RU"/>
        </w:rPr>
        <w:t xml:space="preserve"> как </w:t>
      </w:r>
      <w:r w:rsidR="00EA3505">
        <w:rPr>
          <w:sz w:val="30"/>
          <w:szCs w:val="30"/>
          <w:lang w:val="ru-RU"/>
        </w:rPr>
        <w:t>О</w:t>
      </w:r>
      <w:r w:rsidR="00972C86" w:rsidRPr="00972C86">
        <w:rPr>
          <w:sz w:val="30"/>
          <w:szCs w:val="30"/>
          <w:lang w:val="ru-RU"/>
        </w:rPr>
        <w:t>ператор, осуществляющий обработку персональных данных,</w:t>
      </w:r>
      <w:r w:rsidR="003939F0" w:rsidRPr="00B2154D">
        <w:rPr>
          <w:sz w:val="30"/>
          <w:szCs w:val="30"/>
        </w:rPr>
        <w:t xml:space="preserve">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получать от субъекта персональных данных достоверные информацию и</w:t>
      </w:r>
      <w:r w:rsidR="00791919">
        <w:rPr>
          <w:sz w:val="30"/>
          <w:szCs w:val="30"/>
          <w:lang w:val="ru-RU"/>
        </w:rPr>
        <w:t xml:space="preserve"> (или) </w:t>
      </w:r>
      <w:r w:rsidRPr="00B2154D">
        <w:rPr>
          <w:sz w:val="30"/>
          <w:szCs w:val="30"/>
        </w:rPr>
        <w:t>документы, содержащие персональные данные;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запрашивать у субъекта персональных данных информацию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об актуальности и достоверности предоставленных персональных данных;</w:t>
      </w:r>
    </w:p>
    <w:p w:rsidR="00467FD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отказать субъекту персональных данных в удовлетворении требований о прекращении обработки его персональных данных и</w:t>
      </w:r>
      <w:r w:rsidR="00791919">
        <w:rPr>
          <w:sz w:val="30"/>
          <w:szCs w:val="30"/>
          <w:lang w:val="ru-RU"/>
        </w:rPr>
        <w:t xml:space="preserve"> (</w:t>
      </w:r>
      <w:r w:rsidRPr="00B2154D">
        <w:rPr>
          <w:sz w:val="30"/>
          <w:szCs w:val="30"/>
        </w:rPr>
        <w:t>или</w:t>
      </w:r>
      <w:r w:rsidR="00791919">
        <w:rPr>
          <w:sz w:val="30"/>
          <w:szCs w:val="30"/>
          <w:lang w:val="ru-RU"/>
        </w:rPr>
        <w:t>)</w:t>
      </w:r>
      <w:r w:rsidRPr="00B2154D">
        <w:rPr>
          <w:sz w:val="30"/>
          <w:szCs w:val="30"/>
        </w:rPr>
        <w:t xml:space="preserve"> их </w:t>
      </w:r>
      <w:r w:rsidR="00791919">
        <w:rPr>
          <w:sz w:val="30"/>
          <w:szCs w:val="30"/>
          <w:lang w:val="ru-RU"/>
        </w:rPr>
        <w:t>удалении</w:t>
      </w:r>
      <w:r w:rsidRPr="00B2154D">
        <w:rPr>
          <w:sz w:val="30"/>
          <w:szCs w:val="30"/>
        </w:rPr>
        <w:t xml:space="preserve"> при наличии оснований для обработки</w:t>
      </w:r>
      <w:r w:rsidR="00FD2332">
        <w:rPr>
          <w:sz w:val="30"/>
          <w:szCs w:val="30"/>
          <w:lang w:val="ru-RU"/>
        </w:rPr>
        <w:t xml:space="preserve"> персональных данных</w:t>
      </w:r>
      <w:r w:rsidRPr="00B2154D">
        <w:rPr>
          <w:sz w:val="30"/>
          <w:szCs w:val="30"/>
        </w:rPr>
        <w:t xml:space="preserve">, предусмотренных </w:t>
      </w:r>
      <w:r w:rsidR="00FD2332">
        <w:rPr>
          <w:sz w:val="30"/>
          <w:szCs w:val="30"/>
          <w:lang w:val="ru-RU"/>
        </w:rPr>
        <w:t>Законом и иными законодательными актами</w:t>
      </w:r>
      <w:r w:rsidRPr="00B2154D">
        <w:rPr>
          <w:sz w:val="30"/>
          <w:szCs w:val="30"/>
        </w:rPr>
        <w:t>, в том числе</w:t>
      </w:r>
      <w:r w:rsidR="00FE629F" w:rsidRPr="00B2154D">
        <w:rPr>
          <w:sz w:val="30"/>
          <w:szCs w:val="30"/>
          <w:lang w:val="ru-RU"/>
        </w:rPr>
        <w:t>,</w:t>
      </w:r>
      <w:r w:rsidRPr="00B2154D">
        <w:rPr>
          <w:sz w:val="30"/>
          <w:szCs w:val="30"/>
        </w:rPr>
        <w:t xml:space="preserve"> если они являются необходимыми для заявленных целей </w:t>
      </w:r>
      <w:r w:rsidR="005A3555">
        <w:rPr>
          <w:sz w:val="30"/>
          <w:szCs w:val="30"/>
          <w:lang w:val="ru-RU"/>
        </w:rPr>
        <w:t xml:space="preserve">                                  </w:t>
      </w:r>
      <w:r w:rsidRPr="00B2154D">
        <w:rPr>
          <w:sz w:val="30"/>
          <w:szCs w:val="30"/>
        </w:rPr>
        <w:t>их обработки</w:t>
      </w:r>
      <w:r w:rsidR="00FD2332">
        <w:rPr>
          <w:sz w:val="30"/>
          <w:szCs w:val="30"/>
          <w:lang w:val="ru-RU"/>
        </w:rPr>
        <w:t xml:space="preserve">, с уведомлением об этом субъекта персональных данных </w:t>
      </w:r>
      <w:r w:rsidR="005A3555">
        <w:rPr>
          <w:sz w:val="30"/>
          <w:szCs w:val="30"/>
          <w:lang w:val="ru-RU"/>
        </w:rPr>
        <w:t xml:space="preserve">                    </w:t>
      </w:r>
      <w:r w:rsidR="00FD2332">
        <w:rPr>
          <w:sz w:val="30"/>
          <w:szCs w:val="30"/>
          <w:lang w:val="ru-RU"/>
        </w:rPr>
        <w:t>в пятнадц</w:t>
      </w:r>
      <w:r w:rsidR="0006057B">
        <w:rPr>
          <w:sz w:val="30"/>
          <w:szCs w:val="30"/>
          <w:lang w:val="ru-RU"/>
        </w:rPr>
        <w:t>атидневный срок</w:t>
      </w:r>
      <w:r w:rsidRPr="00B2154D">
        <w:rPr>
          <w:sz w:val="30"/>
          <w:szCs w:val="30"/>
        </w:rPr>
        <w:t>.</w:t>
      </w:r>
    </w:p>
    <w:p w:rsidR="00FA3D33" w:rsidRPr="00331CA0" w:rsidRDefault="00FA3D33" w:rsidP="00FA3D33">
      <w:pPr>
        <w:widowControl w:val="0"/>
        <w:tabs>
          <w:tab w:val="left" w:pos="1419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При обработке персональных данных 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EB29BA">
        <w:rPr>
          <w:rFonts w:ascii="Times New Roman" w:hAnsi="Times New Roman" w:cs="Times New Roman"/>
          <w:sz w:val="30"/>
          <w:szCs w:val="30"/>
        </w:rPr>
        <w:t xml:space="preserve"> обязан</w:t>
      </w:r>
      <w:r w:rsidRPr="00331CA0">
        <w:rPr>
          <w:rFonts w:ascii="Times New Roman" w:hAnsi="Times New Roman" w:cs="Times New Roman"/>
          <w:sz w:val="30"/>
          <w:szCs w:val="30"/>
        </w:rPr>
        <w:t>: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разъяснять субъекту персональных данных его права, связанные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331CA0">
        <w:rPr>
          <w:rFonts w:ascii="Times New Roman" w:hAnsi="Times New Roman" w:cs="Times New Roman"/>
          <w:sz w:val="30"/>
          <w:szCs w:val="30"/>
        </w:rPr>
        <w:t>с обработкой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получать согласие субъекта персональных данных, за исключением случаев, предусмотренных Законом и иными законодательными актами;</w:t>
      </w:r>
    </w:p>
    <w:p w:rsidR="0006057B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 xml:space="preserve">обеспечивать защиту персональных данных в процессе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их обработки; 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третьим лицам, за исключением случаев,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</w:t>
      </w:r>
      <w:r w:rsidR="00FF4F61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либо если цели обработки персональных данных не предполагают последующих изменений таких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уведомлять Национальный центр защиты персональных данных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о нарушениях систем защиты персональных данных незамедлительно, но не позднее трех рабочих дней после того, как </w:t>
      </w:r>
      <w:r w:rsidR="00B971D0">
        <w:rPr>
          <w:rFonts w:ascii="Times New Roman" w:hAnsi="Times New Roman" w:cs="Times New Roman"/>
          <w:sz w:val="30"/>
          <w:szCs w:val="30"/>
          <w:lang w:val="ru-RU"/>
        </w:rPr>
        <w:t>Оператору</w:t>
      </w:r>
      <w:r w:rsidRPr="00331CA0">
        <w:rPr>
          <w:rFonts w:ascii="Times New Roman" w:hAnsi="Times New Roman" w:cs="Times New Roman"/>
          <w:sz w:val="30"/>
          <w:szCs w:val="30"/>
        </w:rPr>
        <w:t xml:space="preserve"> стало известно о таких нарушениях, за исключением случаев, предусмотренных Национальным центром защиты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Национального центра защиты персональных данных, если иной порядок внесения изменений</w:t>
      </w:r>
      <w:r w:rsidR="0000303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в персональные данные, их блокирования или удаления не установлен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исполнять иные требования Национального центра защиты персональных данных об устранении нарушений законодательства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о персональных данных;</w:t>
      </w:r>
    </w:p>
    <w:p w:rsidR="00FA3D33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</w:t>
      </w:r>
      <w:r w:rsidR="00DB6ACB">
        <w:rPr>
          <w:sz w:val="30"/>
          <w:szCs w:val="30"/>
        </w:rPr>
        <w:t xml:space="preserve">формации, касающейся обработки </w:t>
      </w:r>
      <w:r w:rsidR="0049531E">
        <w:rPr>
          <w:sz w:val="30"/>
          <w:szCs w:val="30"/>
          <w:lang w:val="ru-RU"/>
        </w:rPr>
        <w:t>своих</w:t>
      </w:r>
      <w:r w:rsidRPr="00B2154D">
        <w:rPr>
          <w:sz w:val="30"/>
          <w:szCs w:val="30"/>
        </w:rPr>
        <w:t xml:space="preserve"> персональных данных;</w:t>
      </w:r>
    </w:p>
    <w:p w:rsidR="00102DC4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:rsid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отзыв своего согласия на обработку персональных данных; 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информации о предоставлении своих персональных данных третьим лицам;</w:t>
      </w:r>
    </w:p>
    <w:p w:rsidR="00467FDE" w:rsidRP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lastRenderedPageBreak/>
        <w:t>на прекращение обработки своих персональных данных</w:t>
      </w:r>
      <w:r w:rsidR="0049531E">
        <w:rPr>
          <w:sz w:val="30"/>
          <w:szCs w:val="30"/>
          <w:lang w:val="ru-RU"/>
        </w:rPr>
        <w:t xml:space="preserve">, включая их </w:t>
      </w:r>
      <w:r w:rsidRPr="00B2154D">
        <w:rPr>
          <w:sz w:val="30"/>
          <w:szCs w:val="30"/>
        </w:rPr>
        <w:t>удаление, при отсутствии оснований для обработки</w:t>
      </w:r>
      <w:r w:rsidR="0049531E">
        <w:rPr>
          <w:sz w:val="30"/>
          <w:szCs w:val="30"/>
          <w:lang w:val="ru-RU"/>
        </w:rPr>
        <w:t xml:space="preserve"> персональных данных, предусмотренных Законом и иными законодательными актами;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обжалование </w:t>
      </w:r>
      <w:r w:rsidR="000029AD">
        <w:rPr>
          <w:sz w:val="30"/>
          <w:szCs w:val="30"/>
          <w:lang w:val="ru-RU"/>
        </w:rPr>
        <w:t>действий</w:t>
      </w:r>
      <w:r w:rsidR="0049531E">
        <w:rPr>
          <w:sz w:val="30"/>
          <w:szCs w:val="30"/>
          <w:lang w:val="ru-RU"/>
        </w:rPr>
        <w:t xml:space="preserve"> (</w:t>
      </w:r>
      <w:r w:rsidR="000029AD">
        <w:rPr>
          <w:sz w:val="30"/>
          <w:szCs w:val="30"/>
          <w:lang w:val="ru-RU"/>
        </w:rPr>
        <w:t>бездействия</w:t>
      </w:r>
      <w:r w:rsidR="0049531E">
        <w:rPr>
          <w:sz w:val="30"/>
          <w:szCs w:val="30"/>
          <w:lang w:val="ru-RU"/>
        </w:rPr>
        <w:t>)</w:t>
      </w:r>
      <w:r w:rsidR="00DB6ACB">
        <w:rPr>
          <w:sz w:val="30"/>
          <w:szCs w:val="30"/>
        </w:rPr>
        <w:t xml:space="preserve"> и </w:t>
      </w:r>
      <w:r w:rsidR="000029AD">
        <w:rPr>
          <w:sz w:val="30"/>
          <w:szCs w:val="30"/>
          <w:lang w:val="ru-RU"/>
        </w:rPr>
        <w:t>решений</w:t>
      </w:r>
      <w:r w:rsidR="00DB6ACB">
        <w:rPr>
          <w:sz w:val="30"/>
          <w:szCs w:val="30"/>
        </w:rPr>
        <w:t xml:space="preserve"> </w:t>
      </w:r>
      <w:r w:rsidR="0049531E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, </w:t>
      </w:r>
      <w:r w:rsidR="004357A9">
        <w:rPr>
          <w:sz w:val="30"/>
          <w:szCs w:val="30"/>
          <w:lang w:val="ru-RU"/>
        </w:rPr>
        <w:t xml:space="preserve">нарушающих его права при </w:t>
      </w:r>
      <w:r w:rsidRPr="00B2154D">
        <w:rPr>
          <w:sz w:val="30"/>
          <w:szCs w:val="30"/>
        </w:rPr>
        <w:t xml:space="preserve">обработке персональных </w:t>
      </w:r>
      <w:r w:rsidR="00586C78" w:rsidRPr="00B2154D">
        <w:rPr>
          <w:sz w:val="30"/>
          <w:szCs w:val="30"/>
        </w:rPr>
        <w:t>данных,</w:t>
      </w:r>
      <w:r w:rsidR="00586C78">
        <w:rPr>
          <w:sz w:val="30"/>
          <w:szCs w:val="30"/>
          <w:lang w:val="ru-RU"/>
        </w:rPr>
        <w:t xml:space="preserve"> </w:t>
      </w:r>
      <w:r w:rsidRPr="00B2154D">
        <w:rPr>
          <w:sz w:val="30"/>
          <w:szCs w:val="30"/>
        </w:rPr>
        <w:t>в уполномоченный орган по защите прав субъектов персональных данных в порядке, установленном законодательством;</w:t>
      </w:r>
    </w:p>
    <w:p w:rsidR="00467FDE" w:rsidRDefault="003939F0" w:rsidP="008B03C1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осуществление иных прав, предусмотренных законодательством.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обязан:</w:t>
      </w:r>
    </w:p>
    <w:p w:rsidR="00467FDE" w:rsidRPr="00B2154D" w:rsidRDefault="00DB6AC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предоставлять </w:t>
      </w:r>
      <w:r w:rsidR="00FD2332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исключительно достоверные сведения </w:t>
      </w:r>
      <w:r w:rsidR="005A3555">
        <w:rPr>
          <w:sz w:val="30"/>
          <w:szCs w:val="30"/>
          <w:lang w:val="ru-RU"/>
        </w:rPr>
        <w:t xml:space="preserve">                    </w:t>
      </w:r>
      <w:r w:rsidR="003939F0" w:rsidRPr="00B2154D">
        <w:rPr>
          <w:sz w:val="30"/>
          <w:szCs w:val="30"/>
        </w:rPr>
        <w:t>о себе;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в случ</w:t>
      </w:r>
      <w:r w:rsidR="00DB6ACB">
        <w:rPr>
          <w:sz w:val="30"/>
          <w:szCs w:val="30"/>
        </w:rPr>
        <w:t xml:space="preserve">ае необходимости предоставлять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Pr="00B2154D">
        <w:rPr>
          <w:sz w:val="30"/>
          <w:szCs w:val="30"/>
        </w:rPr>
        <w:t xml:space="preserve"> документы, содержащие персональные данные в объеме, необходимом для цели их обработки;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информировать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 об изменениях своих персональных данных.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556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 xml:space="preserve">Лицо, предоставившее </w:t>
      </w:r>
      <w:r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</w:t>
      </w:r>
      <w:r w:rsidR="005A3555">
        <w:rPr>
          <w:sz w:val="30"/>
          <w:szCs w:val="30"/>
          <w:lang w:val="ru-RU"/>
        </w:rPr>
        <w:t xml:space="preserve">                  </w:t>
      </w:r>
      <w:r w:rsidR="003939F0" w:rsidRPr="00B2154D">
        <w:rPr>
          <w:sz w:val="30"/>
          <w:szCs w:val="30"/>
        </w:rPr>
        <w:t>в соответствии с законодательством.</w:t>
      </w:r>
    </w:p>
    <w:p w:rsidR="00FE629F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 </w:t>
      </w:r>
    </w:p>
    <w:p w:rsidR="00814801" w:rsidRPr="004F2A5D" w:rsidRDefault="00814801" w:rsidP="00AE0A72">
      <w:pPr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4F2A5D">
        <w:rPr>
          <w:rFonts w:ascii="Times New Roman" w:hAnsi="Times New Roman" w:cs="Times New Roman"/>
          <w:sz w:val="30"/>
          <w:szCs w:val="30"/>
          <w:lang w:val="ru-RU"/>
        </w:rPr>
        <w:t>7</w:t>
      </w:r>
    </w:p>
    <w:p w:rsidR="00814801" w:rsidRDefault="00814801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</w:t>
      </w:r>
    </w:p>
    <w:p w:rsidR="00AE0A72" w:rsidRPr="00331CA0" w:rsidRDefault="00AE0A72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</w:p>
    <w:p w:rsidR="00814801" w:rsidRPr="00331CA0" w:rsidRDefault="00AE0A72" w:rsidP="00AE0A72">
      <w:pPr>
        <w:widowControl w:val="0"/>
        <w:tabs>
          <w:tab w:val="left" w:pos="143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EB29BA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до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начала </w:t>
      </w:r>
      <w:r w:rsidR="003C65BB">
        <w:rPr>
          <w:rFonts w:ascii="Times New Roman" w:hAnsi="Times New Roman" w:cs="Times New Roman"/>
          <w:sz w:val="30"/>
          <w:szCs w:val="30"/>
          <w:lang w:val="ru-RU"/>
        </w:rPr>
        <w:t>осуществления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трансграничной пере</w:t>
      </w:r>
      <w:r w:rsidR="005658B5">
        <w:rPr>
          <w:rFonts w:ascii="Times New Roman" w:hAnsi="Times New Roman" w:cs="Times New Roman"/>
          <w:sz w:val="30"/>
          <w:szCs w:val="30"/>
        </w:rPr>
        <w:t>дачи персональных данных обязан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14801" w:rsidRPr="00331CA0" w:rsidRDefault="00814801" w:rsidP="001503C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 на территории иностранных государств, не отвечающих вышеуказанному требованию, может осуществляться только в случаях, предусмотренных в пункте 1 статьи 9 Закона.</w:t>
      </w:r>
    </w:p>
    <w:p w:rsidR="00FD2332" w:rsidRPr="00814801" w:rsidRDefault="00CA3ACB" w:rsidP="001503CF">
      <w:pPr>
        <w:widowControl w:val="0"/>
        <w:tabs>
          <w:tab w:val="left" w:pos="1421"/>
        </w:tabs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Перечень стран, на территории которых обеспечивается надлежащий уровень защиты прав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субъектов персональных 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,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определен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Национальным центром защиты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персональных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>.</w:t>
      </w:r>
    </w:p>
    <w:p w:rsidR="00FD2332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CE18FF" w:rsidRDefault="00CE18F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sectPr w:rsidR="00CE18FF" w:rsidSect="00A9246B">
      <w:headerReference w:type="default" r:id="rId7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5D" w:rsidRDefault="005F395D">
      <w:r>
        <w:separator/>
      </w:r>
    </w:p>
  </w:endnote>
  <w:endnote w:type="continuationSeparator" w:id="0">
    <w:p w:rsidR="005F395D" w:rsidRDefault="005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5D" w:rsidRDefault="005F395D"/>
  </w:footnote>
  <w:footnote w:type="continuationSeparator" w:id="0">
    <w:p w:rsidR="005F395D" w:rsidRDefault="005F3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7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05953" w:rsidRDefault="00F05953">
        <w:pPr>
          <w:pStyle w:val="aa"/>
          <w:jc w:val="center"/>
        </w:pPr>
      </w:p>
      <w:p w:rsidR="005E1644" w:rsidRPr="000F3220" w:rsidRDefault="005E1644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F05953">
          <w:rPr>
            <w:rFonts w:ascii="Times New Roman" w:hAnsi="Times New Roman" w:cs="Times New Roman"/>
          </w:rPr>
          <w:fldChar w:fldCharType="begin"/>
        </w:r>
        <w:r w:rsidRPr="00F05953">
          <w:rPr>
            <w:rFonts w:ascii="Times New Roman" w:hAnsi="Times New Roman" w:cs="Times New Roman"/>
          </w:rPr>
          <w:instrText>PAGE   \* MERGEFORMAT</w:instrText>
        </w:r>
        <w:r w:rsidRPr="00F05953">
          <w:rPr>
            <w:rFonts w:ascii="Times New Roman" w:hAnsi="Times New Roman" w:cs="Times New Roman"/>
          </w:rPr>
          <w:fldChar w:fldCharType="separate"/>
        </w:r>
        <w:r w:rsidR="00B65F8F" w:rsidRPr="00B65F8F">
          <w:rPr>
            <w:rFonts w:ascii="Times New Roman" w:hAnsi="Times New Roman" w:cs="Times New Roman"/>
            <w:noProof/>
            <w:lang w:val="ru-RU"/>
          </w:rPr>
          <w:t>9</w:t>
        </w:r>
        <w:r w:rsidRPr="00F05953">
          <w:rPr>
            <w:rFonts w:ascii="Times New Roman" w:hAnsi="Times New Roman" w:cs="Times New Roman"/>
          </w:rPr>
          <w:fldChar w:fldCharType="end"/>
        </w:r>
      </w:p>
    </w:sdtContent>
  </w:sdt>
  <w:p w:rsidR="00467FDE" w:rsidRPr="005E1644" w:rsidRDefault="00467FDE" w:rsidP="005E16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AF"/>
    <w:multiLevelType w:val="multilevel"/>
    <w:tmpl w:val="12D6E0E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D0437"/>
    <w:multiLevelType w:val="multilevel"/>
    <w:tmpl w:val="42A28C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21B8D"/>
    <w:multiLevelType w:val="multilevel"/>
    <w:tmpl w:val="131460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45EF"/>
    <w:multiLevelType w:val="hybridMultilevel"/>
    <w:tmpl w:val="8B04C0C4"/>
    <w:lvl w:ilvl="0" w:tplc="4F3E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417FD"/>
    <w:multiLevelType w:val="hybridMultilevel"/>
    <w:tmpl w:val="BA2E03F4"/>
    <w:lvl w:ilvl="0" w:tplc="51EA0FB4">
      <w:start w:val="24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09D4"/>
    <w:multiLevelType w:val="multilevel"/>
    <w:tmpl w:val="993E5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9517A"/>
    <w:multiLevelType w:val="multilevel"/>
    <w:tmpl w:val="B55AD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F195A"/>
    <w:multiLevelType w:val="hybridMultilevel"/>
    <w:tmpl w:val="A8D0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6EAC"/>
    <w:multiLevelType w:val="multilevel"/>
    <w:tmpl w:val="A3B4C4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229D4"/>
    <w:multiLevelType w:val="multilevel"/>
    <w:tmpl w:val="BC824B26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80007"/>
    <w:multiLevelType w:val="multilevel"/>
    <w:tmpl w:val="7ED40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C96CAB"/>
    <w:multiLevelType w:val="multilevel"/>
    <w:tmpl w:val="3B92C87E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CA288C"/>
    <w:multiLevelType w:val="multilevel"/>
    <w:tmpl w:val="6B4A7E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9A7B3E"/>
    <w:multiLevelType w:val="multilevel"/>
    <w:tmpl w:val="B6F690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E"/>
    <w:rsid w:val="000029AD"/>
    <w:rsid w:val="00003031"/>
    <w:rsid w:val="000036F7"/>
    <w:rsid w:val="00014EED"/>
    <w:rsid w:val="00015D6A"/>
    <w:rsid w:val="00020BED"/>
    <w:rsid w:val="00045E4B"/>
    <w:rsid w:val="00046D5D"/>
    <w:rsid w:val="00050BEE"/>
    <w:rsid w:val="0006057B"/>
    <w:rsid w:val="00074F60"/>
    <w:rsid w:val="000811DB"/>
    <w:rsid w:val="00084909"/>
    <w:rsid w:val="00090E50"/>
    <w:rsid w:val="00094534"/>
    <w:rsid w:val="000C2085"/>
    <w:rsid w:val="000C2BDD"/>
    <w:rsid w:val="000C3732"/>
    <w:rsid w:val="000C71FF"/>
    <w:rsid w:val="000D009D"/>
    <w:rsid w:val="000D0A46"/>
    <w:rsid w:val="000D6EE7"/>
    <w:rsid w:val="000F3220"/>
    <w:rsid w:val="0010172A"/>
    <w:rsid w:val="00102DC4"/>
    <w:rsid w:val="0010453F"/>
    <w:rsid w:val="00104A89"/>
    <w:rsid w:val="00112AE5"/>
    <w:rsid w:val="00122F3F"/>
    <w:rsid w:val="00131C5C"/>
    <w:rsid w:val="001401C4"/>
    <w:rsid w:val="00144149"/>
    <w:rsid w:val="001503CF"/>
    <w:rsid w:val="001613D0"/>
    <w:rsid w:val="00167C6B"/>
    <w:rsid w:val="001804E9"/>
    <w:rsid w:val="00186430"/>
    <w:rsid w:val="0019007F"/>
    <w:rsid w:val="00195A36"/>
    <w:rsid w:val="001960EA"/>
    <w:rsid w:val="00196CC0"/>
    <w:rsid w:val="0019753C"/>
    <w:rsid w:val="001A1228"/>
    <w:rsid w:val="001B15C7"/>
    <w:rsid w:val="001B17D3"/>
    <w:rsid w:val="001B1D92"/>
    <w:rsid w:val="001B4DCB"/>
    <w:rsid w:val="001B5FA1"/>
    <w:rsid w:val="001C3247"/>
    <w:rsid w:val="001E3B64"/>
    <w:rsid w:val="001E4961"/>
    <w:rsid w:val="001E54DF"/>
    <w:rsid w:val="001F12AF"/>
    <w:rsid w:val="001F14BE"/>
    <w:rsid w:val="001F2ED6"/>
    <w:rsid w:val="001F5C1E"/>
    <w:rsid w:val="002038A2"/>
    <w:rsid w:val="00213E78"/>
    <w:rsid w:val="00214167"/>
    <w:rsid w:val="00217862"/>
    <w:rsid w:val="00232CAF"/>
    <w:rsid w:val="0024146F"/>
    <w:rsid w:val="00245CDF"/>
    <w:rsid w:val="00250EE6"/>
    <w:rsid w:val="00253BA0"/>
    <w:rsid w:val="00254ACD"/>
    <w:rsid w:val="00255CB9"/>
    <w:rsid w:val="00262DB0"/>
    <w:rsid w:val="00264C2E"/>
    <w:rsid w:val="00266AA5"/>
    <w:rsid w:val="00271772"/>
    <w:rsid w:val="00271CF9"/>
    <w:rsid w:val="002812C9"/>
    <w:rsid w:val="002830B8"/>
    <w:rsid w:val="002854FE"/>
    <w:rsid w:val="0029395F"/>
    <w:rsid w:val="00294257"/>
    <w:rsid w:val="00296E3D"/>
    <w:rsid w:val="002A7E3D"/>
    <w:rsid w:val="002B4955"/>
    <w:rsid w:val="002C0A73"/>
    <w:rsid w:val="002C261A"/>
    <w:rsid w:val="002C3F5F"/>
    <w:rsid w:val="002E22EC"/>
    <w:rsid w:val="002F1C18"/>
    <w:rsid w:val="00305F67"/>
    <w:rsid w:val="00312749"/>
    <w:rsid w:val="003136A6"/>
    <w:rsid w:val="003168DC"/>
    <w:rsid w:val="003400B9"/>
    <w:rsid w:val="00353E9D"/>
    <w:rsid w:val="00385C8E"/>
    <w:rsid w:val="003861CB"/>
    <w:rsid w:val="00386C5B"/>
    <w:rsid w:val="003874B3"/>
    <w:rsid w:val="003878A3"/>
    <w:rsid w:val="0039189C"/>
    <w:rsid w:val="0039302B"/>
    <w:rsid w:val="003939F0"/>
    <w:rsid w:val="003A7632"/>
    <w:rsid w:val="003A7A04"/>
    <w:rsid w:val="003B2A82"/>
    <w:rsid w:val="003B42DB"/>
    <w:rsid w:val="003B72F0"/>
    <w:rsid w:val="003C1A7B"/>
    <w:rsid w:val="003C651F"/>
    <w:rsid w:val="003C65BB"/>
    <w:rsid w:val="003E4715"/>
    <w:rsid w:val="003F5929"/>
    <w:rsid w:val="00402672"/>
    <w:rsid w:val="00420743"/>
    <w:rsid w:val="00423D5A"/>
    <w:rsid w:val="004357A9"/>
    <w:rsid w:val="004447D3"/>
    <w:rsid w:val="00446C47"/>
    <w:rsid w:val="00467FDE"/>
    <w:rsid w:val="00471C9D"/>
    <w:rsid w:val="00484D00"/>
    <w:rsid w:val="004851BB"/>
    <w:rsid w:val="0049196B"/>
    <w:rsid w:val="00494F29"/>
    <w:rsid w:val="0049531E"/>
    <w:rsid w:val="004A50DC"/>
    <w:rsid w:val="004B1779"/>
    <w:rsid w:val="004B2792"/>
    <w:rsid w:val="004B29E8"/>
    <w:rsid w:val="004B6500"/>
    <w:rsid w:val="004C3C65"/>
    <w:rsid w:val="004C3CD0"/>
    <w:rsid w:val="004C5B4B"/>
    <w:rsid w:val="004C7515"/>
    <w:rsid w:val="004D5E48"/>
    <w:rsid w:val="004E73FE"/>
    <w:rsid w:val="004F2892"/>
    <w:rsid w:val="004F2A5D"/>
    <w:rsid w:val="004F37E4"/>
    <w:rsid w:val="00500D3E"/>
    <w:rsid w:val="00501012"/>
    <w:rsid w:val="00510F0C"/>
    <w:rsid w:val="00511E70"/>
    <w:rsid w:val="00511F84"/>
    <w:rsid w:val="00515244"/>
    <w:rsid w:val="005347A7"/>
    <w:rsid w:val="00544A46"/>
    <w:rsid w:val="00545D1B"/>
    <w:rsid w:val="00547425"/>
    <w:rsid w:val="00547C87"/>
    <w:rsid w:val="005658B5"/>
    <w:rsid w:val="00570F6A"/>
    <w:rsid w:val="00581083"/>
    <w:rsid w:val="0058372F"/>
    <w:rsid w:val="00583933"/>
    <w:rsid w:val="005839B6"/>
    <w:rsid w:val="0058529F"/>
    <w:rsid w:val="00586C78"/>
    <w:rsid w:val="005911A5"/>
    <w:rsid w:val="00591B5B"/>
    <w:rsid w:val="00592A3C"/>
    <w:rsid w:val="00595346"/>
    <w:rsid w:val="005964DA"/>
    <w:rsid w:val="005A3555"/>
    <w:rsid w:val="005C2074"/>
    <w:rsid w:val="005C4D72"/>
    <w:rsid w:val="005C5CBB"/>
    <w:rsid w:val="005D1682"/>
    <w:rsid w:val="005D248A"/>
    <w:rsid w:val="005D69AC"/>
    <w:rsid w:val="005E1644"/>
    <w:rsid w:val="005E5B71"/>
    <w:rsid w:val="005E6361"/>
    <w:rsid w:val="005F13E7"/>
    <w:rsid w:val="005F287B"/>
    <w:rsid w:val="005F395D"/>
    <w:rsid w:val="00606F10"/>
    <w:rsid w:val="00607F2B"/>
    <w:rsid w:val="00610484"/>
    <w:rsid w:val="006125E7"/>
    <w:rsid w:val="006130E4"/>
    <w:rsid w:val="006146C4"/>
    <w:rsid w:val="00621B29"/>
    <w:rsid w:val="00630BF1"/>
    <w:rsid w:val="00631EC1"/>
    <w:rsid w:val="00646CAC"/>
    <w:rsid w:val="00653662"/>
    <w:rsid w:val="00666A6B"/>
    <w:rsid w:val="00674287"/>
    <w:rsid w:val="00683117"/>
    <w:rsid w:val="00685F93"/>
    <w:rsid w:val="0068732F"/>
    <w:rsid w:val="00697E50"/>
    <w:rsid w:val="006A4B63"/>
    <w:rsid w:val="006A4E0E"/>
    <w:rsid w:val="006B0562"/>
    <w:rsid w:val="006B27A7"/>
    <w:rsid w:val="006C1103"/>
    <w:rsid w:val="006C77D9"/>
    <w:rsid w:val="006C7E8D"/>
    <w:rsid w:val="006D0420"/>
    <w:rsid w:val="006D14FB"/>
    <w:rsid w:val="006E2340"/>
    <w:rsid w:val="006F6A35"/>
    <w:rsid w:val="0070081E"/>
    <w:rsid w:val="00707ADA"/>
    <w:rsid w:val="00713C8C"/>
    <w:rsid w:val="0072549F"/>
    <w:rsid w:val="00741C27"/>
    <w:rsid w:val="00743546"/>
    <w:rsid w:val="00750139"/>
    <w:rsid w:val="00753AAE"/>
    <w:rsid w:val="00755F4A"/>
    <w:rsid w:val="007572D4"/>
    <w:rsid w:val="007606EA"/>
    <w:rsid w:val="00791919"/>
    <w:rsid w:val="00791978"/>
    <w:rsid w:val="00795165"/>
    <w:rsid w:val="007A1928"/>
    <w:rsid w:val="007A50CA"/>
    <w:rsid w:val="007A5CDA"/>
    <w:rsid w:val="007A66FF"/>
    <w:rsid w:val="007B1574"/>
    <w:rsid w:val="007B4F62"/>
    <w:rsid w:val="007D497E"/>
    <w:rsid w:val="007E747C"/>
    <w:rsid w:val="008017A6"/>
    <w:rsid w:val="008029A7"/>
    <w:rsid w:val="0080437F"/>
    <w:rsid w:val="00805D35"/>
    <w:rsid w:val="008067E0"/>
    <w:rsid w:val="00806ED7"/>
    <w:rsid w:val="00810F19"/>
    <w:rsid w:val="008111C6"/>
    <w:rsid w:val="00813AE7"/>
    <w:rsid w:val="00813CCC"/>
    <w:rsid w:val="00814801"/>
    <w:rsid w:val="00815008"/>
    <w:rsid w:val="00815991"/>
    <w:rsid w:val="00832224"/>
    <w:rsid w:val="00834DE6"/>
    <w:rsid w:val="00835E41"/>
    <w:rsid w:val="0084595D"/>
    <w:rsid w:val="00847287"/>
    <w:rsid w:val="00854404"/>
    <w:rsid w:val="00857133"/>
    <w:rsid w:val="00857EBB"/>
    <w:rsid w:val="00861AFD"/>
    <w:rsid w:val="00864835"/>
    <w:rsid w:val="00874673"/>
    <w:rsid w:val="00882FCD"/>
    <w:rsid w:val="008931E5"/>
    <w:rsid w:val="008A7389"/>
    <w:rsid w:val="008A7A9F"/>
    <w:rsid w:val="008A7E32"/>
    <w:rsid w:val="008B03C1"/>
    <w:rsid w:val="008B3BCF"/>
    <w:rsid w:val="008B740F"/>
    <w:rsid w:val="008B7D80"/>
    <w:rsid w:val="008C4375"/>
    <w:rsid w:val="008C5175"/>
    <w:rsid w:val="008C617A"/>
    <w:rsid w:val="008D007A"/>
    <w:rsid w:val="008D4ABB"/>
    <w:rsid w:val="008D7674"/>
    <w:rsid w:val="008E0985"/>
    <w:rsid w:val="00902D69"/>
    <w:rsid w:val="009067BE"/>
    <w:rsid w:val="009119E9"/>
    <w:rsid w:val="009308FC"/>
    <w:rsid w:val="009338E8"/>
    <w:rsid w:val="009357AF"/>
    <w:rsid w:val="00936336"/>
    <w:rsid w:val="0093711C"/>
    <w:rsid w:val="00940A08"/>
    <w:rsid w:val="00942FEC"/>
    <w:rsid w:val="00945BCE"/>
    <w:rsid w:val="00946A79"/>
    <w:rsid w:val="00956059"/>
    <w:rsid w:val="00957201"/>
    <w:rsid w:val="00965BAB"/>
    <w:rsid w:val="00972C86"/>
    <w:rsid w:val="00974CE6"/>
    <w:rsid w:val="009774D1"/>
    <w:rsid w:val="00987C6C"/>
    <w:rsid w:val="009914AE"/>
    <w:rsid w:val="009A18B3"/>
    <w:rsid w:val="009B0818"/>
    <w:rsid w:val="009B08B7"/>
    <w:rsid w:val="009B0E15"/>
    <w:rsid w:val="009B720A"/>
    <w:rsid w:val="009C0F97"/>
    <w:rsid w:val="009C16EE"/>
    <w:rsid w:val="009C34F0"/>
    <w:rsid w:val="009C6CBC"/>
    <w:rsid w:val="009D1B1D"/>
    <w:rsid w:val="009D2537"/>
    <w:rsid w:val="009D3220"/>
    <w:rsid w:val="009E392D"/>
    <w:rsid w:val="009E7558"/>
    <w:rsid w:val="00A021B0"/>
    <w:rsid w:val="00A04B91"/>
    <w:rsid w:val="00A07CC6"/>
    <w:rsid w:val="00A12A19"/>
    <w:rsid w:val="00A14FB0"/>
    <w:rsid w:val="00A3257F"/>
    <w:rsid w:val="00A36B0A"/>
    <w:rsid w:val="00A423D7"/>
    <w:rsid w:val="00A4622F"/>
    <w:rsid w:val="00A54AE2"/>
    <w:rsid w:val="00A63C12"/>
    <w:rsid w:val="00A650C1"/>
    <w:rsid w:val="00A744A6"/>
    <w:rsid w:val="00A85A18"/>
    <w:rsid w:val="00A873BD"/>
    <w:rsid w:val="00A90308"/>
    <w:rsid w:val="00A9246B"/>
    <w:rsid w:val="00A92923"/>
    <w:rsid w:val="00A95F02"/>
    <w:rsid w:val="00AA0ABD"/>
    <w:rsid w:val="00AA2F32"/>
    <w:rsid w:val="00AB30FE"/>
    <w:rsid w:val="00AC0549"/>
    <w:rsid w:val="00AC2633"/>
    <w:rsid w:val="00AD0AC7"/>
    <w:rsid w:val="00AD505E"/>
    <w:rsid w:val="00AE0A72"/>
    <w:rsid w:val="00AE218A"/>
    <w:rsid w:val="00AE3B03"/>
    <w:rsid w:val="00AE4004"/>
    <w:rsid w:val="00AE4CA2"/>
    <w:rsid w:val="00AF31FD"/>
    <w:rsid w:val="00B03C7C"/>
    <w:rsid w:val="00B11B99"/>
    <w:rsid w:val="00B1551F"/>
    <w:rsid w:val="00B2154D"/>
    <w:rsid w:val="00B268A1"/>
    <w:rsid w:val="00B26C30"/>
    <w:rsid w:val="00B27A14"/>
    <w:rsid w:val="00B35E2B"/>
    <w:rsid w:val="00B37BB9"/>
    <w:rsid w:val="00B416B6"/>
    <w:rsid w:val="00B46C42"/>
    <w:rsid w:val="00B5071A"/>
    <w:rsid w:val="00B52899"/>
    <w:rsid w:val="00B541CB"/>
    <w:rsid w:val="00B56F6F"/>
    <w:rsid w:val="00B62577"/>
    <w:rsid w:val="00B62B30"/>
    <w:rsid w:val="00B65F8F"/>
    <w:rsid w:val="00B76A58"/>
    <w:rsid w:val="00B77814"/>
    <w:rsid w:val="00B77A81"/>
    <w:rsid w:val="00B929EE"/>
    <w:rsid w:val="00B971D0"/>
    <w:rsid w:val="00BA1354"/>
    <w:rsid w:val="00BA2648"/>
    <w:rsid w:val="00BA3CD0"/>
    <w:rsid w:val="00BB4D0D"/>
    <w:rsid w:val="00BB74B3"/>
    <w:rsid w:val="00BD0FF9"/>
    <w:rsid w:val="00BD6F17"/>
    <w:rsid w:val="00BE2B1A"/>
    <w:rsid w:val="00BE4832"/>
    <w:rsid w:val="00BE6F60"/>
    <w:rsid w:val="00BF37B6"/>
    <w:rsid w:val="00BF4348"/>
    <w:rsid w:val="00C04DC3"/>
    <w:rsid w:val="00C21FB6"/>
    <w:rsid w:val="00C24728"/>
    <w:rsid w:val="00C277E2"/>
    <w:rsid w:val="00C44691"/>
    <w:rsid w:val="00C55E21"/>
    <w:rsid w:val="00C56806"/>
    <w:rsid w:val="00C61499"/>
    <w:rsid w:val="00C62D2B"/>
    <w:rsid w:val="00C70512"/>
    <w:rsid w:val="00C718CB"/>
    <w:rsid w:val="00C771CF"/>
    <w:rsid w:val="00C8385F"/>
    <w:rsid w:val="00C8589E"/>
    <w:rsid w:val="00C85FA4"/>
    <w:rsid w:val="00C933FC"/>
    <w:rsid w:val="00C93B18"/>
    <w:rsid w:val="00CA248B"/>
    <w:rsid w:val="00CA3ACB"/>
    <w:rsid w:val="00CA4A58"/>
    <w:rsid w:val="00CA5DCE"/>
    <w:rsid w:val="00CB2943"/>
    <w:rsid w:val="00CB2CC6"/>
    <w:rsid w:val="00CC6258"/>
    <w:rsid w:val="00CE18FF"/>
    <w:rsid w:val="00CE2620"/>
    <w:rsid w:val="00CE73EB"/>
    <w:rsid w:val="00CF3863"/>
    <w:rsid w:val="00D02663"/>
    <w:rsid w:val="00D04A50"/>
    <w:rsid w:val="00D101E3"/>
    <w:rsid w:val="00D126B4"/>
    <w:rsid w:val="00D1349E"/>
    <w:rsid w:val="00D247BC"/>
    <w:rsid w:val="00D41652"/>
    <w:rsid w:val="00D46E04"/>
    <w:rsid w:val="00D52A15"/>
    <w:rsid w:val="00D53A8F"/>
    <w:rsid w:val="00D84BFC"/>
    <w:rsid w:val="00D84CEE"/>
    <w:rsid w:val="00D90707"/>
    <w:rsid w:val="00D91400"/>
    <w:rsid w:val="00D939F0"/>
    <w:rsid w:val="00DA5CB8"/>
    <w:rsid w:val="00DA7138"/>
    <w:rsid w:val="00DB3687"/>
    <w:rsid w:val="00DB6ACB"/>
    <w:rsid w:val="00DC169D"/>
    <w:rsid w:val="00DC1E33"/>
    <w:rsid w:val="00DC5EC0"/>
    <w:rsid w:val="00DE0E9A"/>
    <w:rsid w:val="00DE11C5"/>
    <w:rsid w:val="00DE3740"/>
    <w:rsid w:val="00DE44DB"/>
    <w:rsid w:val="00DE5C8B"/>
    <w:rsid w:val="00DF1E9B"/>
    <w:rsid w:val="00DF4EDA"/>
    <w:rsid w:val="00DF5817"/>
    <w:rsid w:val="00E019DF"/>
    <w:rsid w:val="00E03CA1"/>
    <w:rsid w:val="00E130C6"/>
    <w:rsid w:val="00E206DA"/>
    <w:rsid w:val="00E23DD1"/>
    <w:rsid w:val="00E25DC6"/>
    <w:rsid w:val="00E3123C"/>
    <w:rsid w:val="00E319BC"/>
    <w:rsid w:val="00E3427A"/>
    <w:rsid w:val="00E3432B"/>
    <w:rsid w:val="00E34CB2"/>
    <w:rsid w:val="00E4255C"/>
    <w:rsid w:val="00E55B71"/>
    <w:rsid w:val="00E55FE7"/>
    <w:rsid w:val="00E560AB"/>
    <w:rsid w:val="00E56175"/>
    <w:rsid w:val="00E57339"/>
    <w:rsid w:val="00E60523"/>
    <w:rsid w:val="00E62D99"/>
    <w:rsid w:val="00E67242"/>
    <w:rsid w:val="00E91874"/>
    <w:rsid w:val="00E95F62"/>
    <w:rsid w:val="00E97DDD"/>
    <w:rsid w:val="00EA3505"/>
    <w:rsid w:val="00EA741F"/>
    <w:rsid w:val="00EB0F5F"/>
    <w:rsid w:val="00EB29BA"/>
    <w:rsid w:val="00EB3440"/>
    <w:rsid w:val="00EB77C2"/>
    <w:rsid w:val="00EF59B9"/>
    <w:rsid w:val="00F001DB"/>
    <w:rsid w:val="00F03056"/>
    <w:rsid w:val="00F03DF7"/>
    <w:rsid w:val="00F0422E"/>
    <w:rsid w:val="00F05953"/>
    <w:rsid w:val="00F07E44"/>
    <w:rsid w:val="00F10783"/>
    <w:rsid w:val="00F116FC"/>
    <w:rsid w:val="00F12F2C"/>
    <w:rsid w:val="00F23382"/>
    <w:rsid w:val="00F253EC"/>
    <w:rsid w:val="00F277D8"/>
    <w:rsid w:val="00F30157"/>
    <w:rsid w:val="00F3308F"/>
    <w:rsid w:val="00F407BA"/>
    <w:rsid w:val="00F55084"/>
    <w:rsid w:val="00F67FCC"/>
    <w:rsid w:val="00F731EA"/>
    <w:rsid w:val="00F768FD"/>
    <w:rsid w:val="00F77B09"/>
    <w:rsid w:val="00F83226"/>
    <w:rsid w:val="00F854D1"/>
    <w:rsid w:val="00F936D0"/>
    <w:rsid w:val="00F950CB"/>
    <w:rsid w:val="00F965FE"/>
    <w:rsid w:val="00F9786E"/>
    <w:rsid w:val="00FA3D33"/>
    <w:rsid w:val="00FB02A5"/>
    <w:rsid w:val="00FB1989"/>
    <w:rsid w:val="00FC4CDB"/>
    <w:rsid w:val="00FC5CF8"/>
    <w:rsid w:val="00FD2332"/>
    <w:rsid w:val="00FD3877"/>
    <w:rsid w:val="00FD5F36"/>
    <w:rsid w:val="00FE629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036D"/>
  <w15:docId w15:val="{3409A5C1-0D9E-473B-A480-32FA06B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5pt0pt8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5pt0pt80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1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2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32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2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B27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1DB"/>
    <w:rPr>
      <w:color w:val="000000"/>
    </w:rPr>
  </w:style>
  <w:style w:type="paragraph" w:styleId="ac">
    <w:name w:val="footer"/>
    <w:basedOn w:val="a"/>
    <w:link w:val="ad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1DB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213E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3E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3E78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E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3E78"/>
    <w:rPr>
      <w:b/>
      <w:bCs/>
      <w:color w:val="000000"/>
      <w:sz w:val="20"/>
      <w:szCs w:val="20"/>
    </w:rPr>
  </w:style>
  <w:style w:type="table" w:styleId="af3">
    <w:name w:val="Table Grid"/>
    <w:basedOn w:val="a1"/>
    <w:uiPriority w:val="59"/>
    <w:unhideWhenUsed/>
    <w:rsid w:val="00DC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0D6EE7"/>
    <w:pPr>
      <w:ind w:firstLine="567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Revision"/>
    <w:hidden/>
    <w:uiPriority w:val="99"/>
    <w:semiHidden/>
    <w:rsid w:val="00D84CEE"/>
    <w:rPr>
      <w:color w:val="000000"/>
    </w:rPr>
  </w:style>
  <w:style w:type="character" w:customStyle="1" w:styleId="20">
    <w:name w:val="Колонтитул (2)_"/>
    <w:basedOn w:val="a0"/>
    <w:link w:val="21"/>
    <w:rsid w:val="00814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814801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Ярошевский Алексей</dc:creator>
  <cp:lastModifiedBy>F209-U002</cp:lastModifiedBy>
  <cp:revision>239</cp:revision>
  <cp:lastPrinted>2022-10-24T07:07:00Z</cp:lastPrinted>
  <dcterms:created xsi:type="dcterms:W3CDTF">2022-09-12T06:58:00Z</dcterms:created>
  <dcterms:modified xsi:type="dcterms:W3CDTF">2023-05-12T05:24:00Z</dcterms:modified>
</cp:coreProperties>
</file>