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9" w:rsidRPr="00307DB9" w:rsidRDefault="00990559" w:rsidP="00990559">
      <w:pPr>
        <w:shd w:val="clear" w:color="auto" w:fill="FFFFFF"/>
        <w:rPr>
          <w:bCs/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jc w:val="center"/>
        <w:rPr>
          <w:b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>Председатель районного исполнительного комитета</w:t>
      </w:r>
    </w:p>
    <w:p w:rsidR="00990559" w:rsidRPr="00307DB9" w:rsidRDefault="00BB4632" w:rsidP="00990559">
      <w:pPr>
        <w:shd w:val="clear" w:color="auto" w:fill="FFFFFF"/>
        <w:jc w:val="center"/>
        <w:rPr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Киселевич</w:t>
      </w:r>
      <w:proofErr w:type="spellEnd"/>
      <w:r>
        <w:rPr>
          <w:b/>
          <w:bCs/>
          <w:color w:val="000000"/>
          <w:sz w:val="30"/>
          <w:szCs w:val="30"/>
        </w:rPr>
        <w:t xml:space="preserve"> Михаил Леонидович</w:t>
      </w:r>
    </w:p>
    <w:p w:rsidR="00990559" w:rsidRPr="00307DB9" w:rsidRDefault="00990559" w:rsidP="00990559">
      <w:pPr>
        <w:shd w:val="clear" w:color="auto" w:fill="FFFFFF"/>
        <w:jc w:val="center"/>
        <w:rPr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firstLine="725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Руководство деятельностью районного исполнительного комитета, его структурных подразделений,  сельских исполнительных комитетов, подведомственных исполкому организаций.</w:t>
      </w:r>
    </w:p>
    <w:p w:rsidR="00990559" w:rsidRPr="00307DB9" w:rsidRDefault="00990559" w:rsidP="00990559">
      <w:pPr>
        <w:shd w:val="clear" w:color="auto" w:fill="FFFFFF"/>
        <w:spacing w:before="5"/>
        <w:ind w:right="29" w:firstLine="739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Осуществляет взаимодействие с Национальным собранием Республики Беларусь, Администрацией Президента Республики Беларусь и Советом Министров Республики Беларусь, Витебским областным исполнительным комитетом, областным и районным Советом депутатов, политическими партиями и общественными организациями.</w:t>
      </w:r>
    </w:p>
    <w:p w:rsidR="00990559" w:rsidRPr="00307DB9" w:rsidRDefault="00990559" w:rsidP="00990559">
      <w:pPr>
        <w:shd w:val="clear" w:color="auto" w:fill="FFFFFF"/>
        <w:spacing w:before="5"/>
        <w:ind w:left="24" w:right="5" w:firstLine="725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Вопросы бюджета и финансов, внутренних дел, обороны, и государственной безопасности, внешних связей  и юстиции.</w:t>
      </w:r>
    </w:p>
    <w:p w:rsidR="00990559" w:rsidRPr="00307DB9" w:rsidRDefault="00990559" w:rsidP="00990559">
      <w:pPr>
        <w:shd w:val="clear" w:color="auto" w:fill="FFFFFF"/>
        <w:ind w:firstLine="709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firstLine="709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внутренних дел;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финансовый отдел;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главный специалист </w:t>
      </w:r>
      <w:r w:rsidR="00DD68DE">
        <w:rPr>
          <w:color w:val="000000"/>
          <w:sz w:val="30"/>
          <w:szCs w:val="30"/>
        </w:rPr>
        <w:t>отдела организационно-кадровой работы</w:t>
      </w:r>
      <w:r w:rsidRPr="00307DB9">
        <w:rPr>
          <w:color w:val="000000"/>
          <w:sz w:val="30"/>
          <w:szCs w:val="30"/>
        </w:rPr>
        <w:t xml:space="preserve"> (в должностные обязанности которого включены вопросы оборонно-мобилизационной деятельности).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bCs/>
          <w:color w:val="000000"/>
          <w:sz w:val="30"/>
          <w:szCs w:val="30"/>
        </w:rPr>
        <w:t>группа бухгалтерского учета и отчетности.</w:t>
      </w:r>
    </w:p>
    <w:p w:rsidR="00990559" w:rsidRPr="00307DB9" w:rsidRDefault="00990559" w:rsidP="00990559">
      <w:pPr>
        <w:shd w:val="clear" w:color="auto" w:fill="FFFFFF"/>
        <w:ind w:firstLine="709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firstLine="709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Вопросы: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работы сельских исполнительных комитетов;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суда и прокуратуры;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-79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Лепельского районного отделения управления Комитета государственной безопасности Республики Беларусь по Витебской области;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Лепельского отдела Департамента охраны МВД Республики Беларусь;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sz w:val="30"/>
          <w:szCs w:val="30"/>
        </w:rPr>
        <w:t>Лепельского районного отдела Следственного Комитета Республики Беларусь;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райвоенкомата;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войсковых частей.</w:t>
      </w:r>
    </w:p>
    <w:p w:rsidR="00990559" w:rsidRPr="00307DB9" w:rsidRDefault="00990559" w:rsidP="00990559">
      <w:pPr>
        <w:shd w:val="clear" w:color="auto" w:fill="FFFFFF"/>
        <w:ind w:firstLine="709"/>
        <w:jc w:val="center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firstLine="709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комиссиями: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>аттестационной</w:t>
      </w:r>
      <w:proofErr w:type="gramEnd"/>
      <w:r w:rsidRPr="00307DB9">
        <w:rPr>
          <w:color w:val="000000"/>
          <w:sz w:val="30"/>
          <w:szCs w:val="30"/>
        </w:rPr>
        <w:t xml:space="preserve"> и по присвоению классов государственным служащим;</w:t>
      </w:r>
    </w:p>
    <w:p w:rsidR="00990559" w:rsidRPr="00DC0693" w:rsidRDefault="00990559" w:rsidP="00DC06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координационно-методическим Советом по борьбе с преступностью.</w:t>
      </w:r>
      <w:bookmarkStart w:id="0" w:name="_GoBack"/>
      <w:bookmarkEnd w:id="0"/>
    </w:p>
    <w:sectPr w:rsidR="00990559" w:rsidRPr="00DC0693" w:rsidSect="00BB4632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4632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2EBD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0693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5095-EEFE-4129-9C86-CFFB7DC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WorkPC1</cp:lastModifiedBy>
  <cp:revision>4</cp:revision>
  <dcterms:created xsi:type="dcterms:W3CDTF">2021-06-28T11:15:00Z</dcterms:created>
  <dcterms:modified xsi:type="dcterms:W3CDTF">2021-06-28T11:27:00Z</dcterms:modified>
</cp:coreProperties>
</file>