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0F" w:rsidRDefault="00DA010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НАЦИОНАЛЬНОГО СТАТИСТИЧЕСКОГО КОМИТЕТА РЕСПУБЛИКИ БЕЛАРУСЬ</w:t>
      </w:r>
    </w:p>
    <w:p w:rsidR="00DA010F" w:rsidRDefault="00DA010F">
      <w:pPr>
        <w:pStyle w:val="newncpi"/>
        <w:ind w:firstLine="0"/>
        <w:jc w:val="center"/>
      </w:pPr>
      <w:r>
        <w:rPr>
          <w:rStyle w:val="datepr"/>
        </w:rPr>
        <w:t>13 июня 2016 г.</w:t>
      </w:r>
      <w:r>
        <w:rPr>
          <w:rStyle w:val="number"/>
        </w:rPr>
        <w:t xml:space="preserve"> № 64</w:t>
      </w:r>
    </w:p>
    <w:p w:rsidR="00DA010F" w:rsidRDefault="00DA010F">
      <w:pPr>
        <w:pStyle w:val="titlencpi"/>
      </w:pPr>
      <w:r>
        <w:t>Об утверждении формы государственной статистической отчетности 1-т (травматизм) «Отчет о численности потерпевших при несчастных случаях на производстве» и указаний по ее заполнению</w:t>
      </w:r>
    </w:p>
    <w:p w:rsidR="00DA010F" w:rsidRDefault="00DA010F">
      <w:pPr>
        <w:pStyle w:val="changei"/>
      </w:pPr>
      <w:r>
        <w:t>Изменения и дополнения:</w:t>
      </w:r>
    </w:p>
    <w:p w:rsidR="00DA010F" w:rsidRDefault="00DA010F">
      <w:pPr>
        <w:pStyle w:val="changeadd"/>
      </w:pPr>
      <w:r>
        <w:t>Постановление Национального статистического комитета Республики Беларусь от 14 июня 2018 г. № 44 (зарегистрировано в Национальном реестре - № 7/4062 от 22.06.2018 г.) &lt;T21804062p&gt;;</w:t>
      </w:r>
    </w:p>
    <w:p w:rsidR="00DA010F" w:rsidRDefault="00DA010F">
      <w:pPr>
        <w:pStyle w:val="changeadd"/>
      </w:pPr>
      <w:r>
        <w:t>Постановление Национального статистического комитета Республики Беларусь от 11 октября 2019 г. № 105 (зарегистрировано в Национальном реестре - № 7/4394 от 18.11.2019 г.) &lt;T21904394p&gt;;</w:t>
      </w:r>
    </w:p>
    <w:p w:rsidR="00DA010F" w:rsidRDefault="00DA010F">
      <w:pPr>
        <w:pStyle w:val="changeadd"/>
      </w:pPr>
      <w:r>
        <w:t>Постановление Национального статистического комитета Республики Беларусь от 8 июня 2020 г. № 37 (зарегистрировано в Национальном реестре - № 7/4513 от 18.06.2020 г.) &lt;T22004513p&gt;;</w:t>
      </w:r>
    </w:p>
    <w:p w:rsidR="00DA010F" w:rsidRDefault="00DA010F">
      <w:pPr>
        <w:pStyle w:val="changeadd"/>
      </w:pPr>
      <w:r>
        <w:t>Постановление Национального статистического комитета Республики Беларусь от 10 июня 2022 г. № 41 (зарегистрировано в Национальном реестре - № 7/5055 от 29.06.2022 г.) &lt;T22205055p&gt;;</w:t>
      </w:r>
    </w:p>
    <w:p w:rsidR="00DA010F" w:rsidRDefault="00DA010F">
      <w:pPr>
        <w:pStyle w:val="changeadd"/>
      </w:pPr>
      <w:r>
        <w:t>Постановление Национального статистического комитета Республики Беларусь от 30 июня 2023 г. № 55 (зарегистрировано в Национальном реестре - № 7/5396 от 11.07.2023 г.) &lt;T22305396p&gt;</w:t>
      </w:r>
    </w:p>
    <w:p w:rsidR="00DA010F" w:rsidRDefault="00DA010F">
      <w:pPr>
        <w:pStyle w:val="newncpi"/>
      </w:pPr>
      <w:r>
        <w:t> </w:t>
      </w:r>
    </w:p>
    <w:p w:rsidR="00DA010F" w:rsidRDefault="00DA010F">
      <w:pPr>
        <w:pStyle w:val="newncpi"/>
      </w:pPr>
      <w:r>
        <w:t>На основании подпункта 8.10 пункта 8 Положения о Национальном статистическом комитете Республики Беларусь, утвержденного Указом Президента Республики Беларусь от 26 августа 2008 г. № 445, Национальный статистический комитет Республики Беларусь ПОСТАНОВЛЯЕТ:</w:t>
      </w:r>
    </w:p>
    <w:p w:rsidR="00DA010F" w:rsidRDefault="00DA010F">
      <w:pPr>
        <w:pStyle w:val="point"/>
      </w:pPr>
      <w:r>
        <w:t>1. Утвердить:</w:t>
      </w:r>
    </w:p>
    <w:p w:rsidR="00DA010F" w:rsidRDefault="00DA010F">
      <w:pPr>
        <w:pStyle w:val="underpoint"/>
      </w:pPr>
      <w:r>
        <w:t>1.1. форму государственной статистической отчетности 1-т (травматизм) «Отчет о численности потерпевших при несчастных случаях на производстве» (прилагается) и ввести ее в действие начиная с отчета за 2016 год;</w:t>
      </w:r>
    </w:p>
    <w:p w:rsidR="00DA010F" w:rsidRDefault="00DA010F">
      <w:pPr>
        <w:pStyle w:val="underpoint"/>
      </w:pPr>
      <w:r>
        <w:t>1.2. Указания по заполнению формы государственной статистической отчетности 1-т (травматизм) «Отчет о численности потерпевших при несчастных случаях на производстве» (прилагаются) и ввести их в действие начиная с отчета за 2016 год.</w:t>
      </w:r>
    </w:p>
    <w:p w:rsidR="00DA010F" w:rsidRDefault="00DA010F">
      <w:pPr>
        <w:pStyle w:val="point"/>
      </w:pPr>
      <w:r>
        <w:t>2. Исключен.</w:t>
      </w:r>
    </w:p>
    <w:p w:rsidR="00DA010F" w:rsidRDefault="00DA010F">
      <w:pPr>
        <w:pStyle w:val="point"/>
      </w:pPr>
      <w:r>
        <w:t>3. Распространить указанную в подпункте 1.1 пункта 1 настоящего постановления форму государственной статистической отчетности на юридические лица (кроме перечисленных в пункте 2 Указаний по заполнению формы государственной статистической отчетности 1-т (травматизм) «Отчет о численности потерпевших при несчастных случаях на производстве», утвержденных настоящим постановлением), их обособленные подразделения при наличии потерпевших при несчастных случаях на производстве.</w:t>
      </w:r>
    </w:p>
    <w:p w:rsidR="00DA010F" w:rsidRDefault="00DA010F">
      <w:pPr>
        <w:pStyle w:val="point"/>
      </w:pPr>
      <w:r>
        <w:t>4. Признать утратившими силу:</w:t>
      </w:r>
    </w:p>
    <w:p w:rsidR="00DA010F" w:rsidRDefault="00DA010F">
      <w:pPr>
        <w:pStyle w:val="newncpi"/>
      </w:pPr>
      <w:r>
        <w:t>постановление Национального статистического комитета Республики Беларусь от 29 июля 2011 г. № 200 «Об утверждении формы государственной статистической отчетности 1-т (травматизм) «Отчет о численности потерпевших при несчастных случаях на производстве» и указаний по ее заполнению» (Национальный реестр правовых актов Республики Беларусь, 2011 г., № 92, 7/1569);</w:t>
      </w:r>
    </w:p>
    <w:p w:rsidR="00DA010F" w:rsidRDefault="00DA010F">
      <w:pPr>
        <w:pStyle w:val="newncpi"/>
      </w:pPr>
      <w:r>
        <w:lastRenderedPageBreak/>
        <w:t>постановление Национального статистического комитета Республики Беларусь от 30 июля 2012 г. № 110 «О внесении изменений в постановление Национального статистического комитета Республики Беларусь от 29 июля 2011 г. № 200» (Национальный правовой Интернет-портал Республики Беларусь, 10.08.2012, 7/2115);</w:t>
      </w:r>
    </w:p>
    <w:p w:rsidR="00DA010F" w:rsidRDefault="00DA010F">
      <w:pPr>
        <w:pStyle w:val="newncpi"/>
      </w:pPr>
      <w:r>
        <w:t>постановление Национального статистического комитета Республики Беларусь от 19 августа 2013 г. № 161 «О внесении изменений и дополнений в постановление Национального статистического комитета Республики Беларусь от 29 июля 2011 г. № 200» (Национальный правовой Интернет-портал Республики Беларусь, 30.08.2013, 7/2550);</w:t>
      </w:r>
    </w:p>
    <w:p w:rsidR="00DA010F" w:rsidRDefault="00DA010F">
      <w:pPr>
        <w:pStyle w:val="newncpi"/>
      </w:pPr>
      <w:r>
        <w:t>постановление Национального статистического комитета Республики Беларусь от 28 июля 2014 г. № 121 «О внесении изменений и дополнений в постановление Национального статистического комитета Республики Беларусь от 29 июля 2011 г. № 200» (Национальный правовой Интернет-портал Республики Беларусь, 05.08.2014, 7/2863);</w:t>
      </w:r>
    </w:p>
    <w:p w:rsidR="00DA010F" w:rsidRDefault="00DA010F">
      <w:pPr>
        <w:pStyle w:val="newncpi"/>
      </w:pPr>
      <w:r>
        <w:t>постановление Национального статистического комитета Республики Беларусь от 24 декабря 2015 г. № 209 «О внесении изменения в Указания по заполнению формы государственной статистической отчетности 1-т (травматизм) «Отчет о численности потерпевших при несчастных случаях на производстве» (Национальный правовой Интернет-портал Республики Беларусь, 13.01.2016, 7/3345).</w:t>
      </w:r>
    </w:p>
    <w:p w:rsidR="00DA010F" w:rsidRDefault="00DA010F">
      <w:pPr>
        <w:pStyle w:val="point"/>
      </w:pPr>
      <w:r>
        <w:t>5. Настоящее постановление вступает в силу через пятнадцать рабочих дней после его подписания.</w:t>
      </w:r>
    </w:p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A010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newncpi0"/>
              <w:jc w:val="right"/>
            </w:pPr>
            <w:r>
              <w:rPr>
                <w:rStyle w:val="pers"/>
              </w:rPr>
              <w:t>И.В.Медведева</w:t>
            </w:r>
          </w:p>
        </w:tc>
      </w:tr>
    </w:tbl>
    <w:p w:rsidR="00DA010F" w:rsidRDefault="00DA010F">
      <w:pPr>
        <w:pStyle w:val="newncpi0"/>
      </w:pPr>
      <w:r>
        <w:t> </w:t>
      </w:r>
    </w:p>
    <w:p w:rsidR="00DA010F" w:rsidRDefault="00DA010F">
      <w:pPr>
        <w:rPr>
          <w:rFonts w:eastAsia="Times New Roman"/>
        </w:rPr>
        <w:sectPr w:rsidR="00DA010F" w:rsidSect="00DA01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DA010F" w:rsidRDefault="00DA010F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DA010F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capu1"/>
            </w:pPr>
            <w:r>
              <w:t>УТВЕРЖДЕНО</w:t>
            </w:r>
          </w:p>
          <w:p w:rsidR="00DA010F" w:rsidRDefault="00DA010F">
            <w:pPr>
              <w:pStyle w:val="cap1"/>
            </w:pPr>
            <w:r>
              <w:t>Постановление</w:t>
            </w:r>
            <w:r>
              <w:br/>
              <w:t>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  <w:r>
              <w:br/>
              <w:t>13.06.2016 № 64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DA010F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jc w:val="center"/>
            </w:pPr>
            <w:r>
              <w:rPr>
                <w:b/>
                <w:bCs/>
              </w:rPr>
              <w:t>ГОСУДАРСТВЕННАЯ СТАТИСТИЧЕСКАЯ ОТЧЕТНОСТЬ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DA010F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DA010F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 законодательными актами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DA010F">
        <w:trPr>
          <w:trHeight w:val="2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itleu"/>
              <w:spacing w:before="0" w:after="0"/>
              <w:jc w:val="center"/>
            </w:pPr>
            <w:r>
              <w:t>ОТЧЕТ</w:t>
            </w:r>
            <w:r>
              <w:br/>
              <w:t>о численности потерпевших при несчастных случаях на производстве</w:t>
            </w:r>
          </w:p>
          <w:p w:rsidR="00DA010F" w:rsidRDefault="00DA010F">
            <w:pPr>
              <w:pStyle w:val="newncpi0"/>
              <w:spacing w:after="40"/>
              <w:jc w:val="center"/>
            </w:pPr>
            <w:r>
              <w:t>за 20__ год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1797"/>
        <w:gridCol w:w="311"/>
        <w:gridCol w:w="1247"/>
        <w:gridCol w:w="1089"/>
      </w:tblGrid>
      <w:tr w:rsidR="00DA010F">
        <w:trPr>
          <w:trHeight w:val="240"/>
        </w:trPr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Представляют респонденты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jc w:val="center"/>
            </w:pPr>
            <w:r>
              <w:t>Форма 1-т (травматизм)</w:t>
            </w:r>
          </w:p>
        </w:tc>
      </w:tr>
      <w:tr w:rsidR="00DA010F">
        <w:trPr>
          <w:trHeight w:val="240"/>
        </w:trPr>
        <w:tc>
          <w:tcPr>
            <w:tcW w:w="2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юридические лица (кроме перечисленных в Указаниях по заполнению настоящей формы), их обособленные подразделения при наличии потерпевших при несчастных случаях на производстве</w:t>
            </w:r>
          </w:p>
          <w:p w:rsidR="00DA010F" w:rsidRDefault="00DA010F">
            <w:pPr>
              <w:pStyle w:val="table10"/>
              <w:spacing w:before="120"/>
              <w:ind w:left="283"/>
            </w:pPr>
            <w:r>
              <w:t>в виде электронного документа</w:t>
            </w:r>
          </w:p>
          <w:p w:rsidR="00DA010F" w:rsidRDefault="00DA010F">
            <w:pPr>
              <w:pStyle w:val="table10"/>
              <w:ind w:left="567"/>
            </w:pPr>
            <w:r>
              <w:t>Главному статистическому управлению области (города Минска)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jc w:val="center"/>
            </w:pPr>
            <w:r>
              <w:t>1 февраля</w:t>
            </w: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Код формы</w:t>
            </w:r>
            <w:r>
              <w:br/>
              <w:t>по ОКУД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jc w:val="center"/>
            </w:pPr>
            <w:r>
              <w:t>0604068</w:t>
            </w:r>
          </w:p>
        </w:tc>
      </w:tr>
      <w:tr w:rsidR="00DA010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F" w:rsidRDefault="00DA01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F" w:rsidRDefault="00DA01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</w:tr>
      <w:tr w:rsidR="00DA010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F" w:rsidRDefault="00DA01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F" w:rsidRDefault="00DA01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Годовая</w:t>
            </w:r>
          </w:p>
        </w:tc>
      </w:tr>
      <w:tr w:rsidR="00DA010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F" w:rsidRDefault="00DA01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0F" w:rsidRDefault="00DA010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6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5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559"/>
        <w:gridCol w:w="2548"/>
        <w:gridCol w:w="2987"/>
      </w:tblGrid>
      <w:tr w:rsidR="00DA010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after="60"/>
            </w:pPr>
            <w:r>
              <w:t>Полное наименование юридического лица 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______________________</w:t>
            </w:r>
            <w:r>
              <w:br/>
              <w:t>_____________________________________________________________________________________</w:t>
            </w:r>
            <w:r>
              <w:br/>
              <w:t>Почтовый адрес (фактический) _________________________________________________________</w:t>
            </w:r>
            <w:r>
              <w:br/>
              <w:t>_____________________________________________________________________________________</w:t>
            </w:r>
            <w:r>
              <w:br/>
              <w:t>Электронный адрес (www, e-mail) ________________________________________________________</w:t>
            </w:r>
          </w:p>
        </w:tc>
      </w:tr>
      <w:tr w:rsidR="00DA010F">
        <w:trPr>
          <w:trHeight w:val="24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Регистрационный номер респондента в статистическом регистре (ОКПО)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Учетный номер плательщика (УНП)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Территория нахождения структурного подразделения (наименование района, города областного подчинения, город Минск)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</w:tr>
      <w:tr w:rsidR="00DA010F">
        <w:trPr>
          <w:trHeight w:val="24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</w:tr>
      <w:tr w:rsidR="00DA010F">
        <w:trPr>
          <w:trHeight w:val="24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  <w:tc>
          <w:tcPr>
            <w:tcW w:w="159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</w:pPr>
            <w:r>
              <w:t> </w:t>
            </w:r>
          </w:p>
        </w:tc>
      </w:tr>
    </w:tbl>
    <w:p w:rsidR="00DA010F" w:rsidRDefault="00DA010F">
      <w:pPr>
        <w:pStyle w:val="newncpi"/>
      </w:pPr>
      <w:r>
        <w:t> </w:t>
      </w:r>
    </w:p>
    <w:p w:rsidR="00DA010F" w:rsidRDefault="00DA010F">
      <w:pPr>
        <w:pStyle w:val="onestring"/>
      </w:pPr>
      <w:r>
        <w:t>Таблица 1</w:t>
      </w:r>
    </w:p>
    <w:p w:rsidR="00DA010F" w:rsidRDefault="00DA01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02"/>
        <w:gridCol w:w="681"/>
        <w:gridCol w:w="1275"/>
        <w:gridCol w:w="1001"/>
      </w:tblGrid>
      <w:tr w:rsidR="00DA010F">
        <w:trPr>
          <w:trHeight w:val="480"/>
        </w:trPr>
        <w:tc>
          <w:tcPr>
            <w:tcW w:w="342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Всего</w:t>
            </w:r>
          </w:p>
        </w:tc>
      </w:tr>
      <w:tr w:rsidR="00DA010F">
        <w:tc>
          <w:tcPr>
            <w:tcW w:w="3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Б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A010F" w:rsidRDefault="00DA010F">
            <w:pPr>
              <w:pStyle w:val="table10"/>
              <w:jc w:val="center"/>
            </w:pPr>
            <w:r>
              <w:t>1</w:t>
            </w:r>
          </w:p>
        </w:tc>
      </w:tr>
      <w:tr w:rsidR="00DA010F">
        <w:tc>
          <w:tcPr>
            <w:tcW w:w="34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</w:pPr>
            <w:r>
              <w:t>Численность потерпевших при несчастных случаях на производстве с утратой трудоспособности на 1 рабочий день и более и со смертельным исходом – всего…………………………………………….............................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женщины……………………………………………………………….....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02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работники в возрасте до 18 лет ………………………………………....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03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находились в состоянии алкогольного, наркотического или токсического опьянения ………………………………………………...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04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инвалиды...……………………………….………………………………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</w:pPr>
            <w:r>
              <w:lastRenderedPageBreak/>
              <w:t>Из строки 01 – численность потерпевших со смертельным исходом…........................................................................................................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05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женщины……………………………………………………………….....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06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работники в возрасте до 18 лет ………………………………………....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07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находились в состоянии алкогольного, наркотического или токсического опьянения ………………………………………………..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08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инвалиды...……………………………….………………………………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</w:pPr>
            <w:r>
              <w:t>Число человеко-дней нетрудоспособности (приходящихся на рабочие дни) потерпевших с утратой трудоспособности на 1 рабочий день и более, временная нетрудоспособность которых закончилась в отчетном году – всего…..............................................................................................................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09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человеко-дней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из них: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число человеко-дней нетрудоспособности женщин…………………..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человеко-дней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число человеко-дней нетрудоспособности работников в возрасте до 18 лет ……………………………………………………………….........</w:t>
            </w: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6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человеко-дней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DA010F">
        <w:tc>
          <w:tcPr>
            <w:tcW w:w="3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ind w:left="284"/>
            </w:pPr>
            <w:r>
              <w:t>число человеко-дней нетрудоспособности инвалидов.………………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человеко-дней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1527"/>
        <w:gridCol w:w="2443"/>
      </w:tblGrid>
      <w:tr w:rsidR="00DA010F">
        <w:trPr>
          <w:trHeight w:val="238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newncpi0"/>
              <w:jc w:val="left"/>
            </w:pPr>
            <w:r>
              <w:t>Лицо, ответственное за составление</w:t>
            </w:r>
            <w:r>
              <w:br/>
              <w:t>и представление первичных</w:t>
            </w:r>
            <w:r>
              <w:br/>
              <w:t>статистических данных _______________________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3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A010F" w:rsidRDefault="00DA010F">
            <w:pPr>
              <w:pStyle w:val="newncpi0"/>
              <w:jc w:val="center"/>
            </w:pPr>
            <w:r>
              <w:t>___________________</w:t>
            </w:r>
          </w:p>
        </w:tc>
      </w:tr>
      <w:tr w:rsidR="00DA010F">
        <w:trPr>
          <w:trHeight w:val="238"/>
        </w:trPr>
        <w:tc>
          <w:tcPr>
            <w:tcW w:w="28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table10"/>
              <w:ind w:left="3340"/>
            </w:pPr>
            <w:r>
              <w:t>(должность)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DA010F" w:rsidRDefault="00DA0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961"/>
        <w:gridCol w:w="3367"/>
      </w:tblGrid>
      <w:tr w:rsidR="00DA010F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newncpi0"/>
            </w:pPr>
            <w:r>
              <w:t>_________________________________________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newncpi0"/>
            </w:pPr>
            <w:r>
              <w:t> 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newncpi0"/>
              <w:jc w:val="right"/>
            </w:pPr>
            <w:r>
              <w:t>___ ________________ 20__ г.</w:t>
            </w:r>
          </w:p>
        </w:tc>
      </w:tr>
      <w:tr w:rsidR="00DA010F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undline"/>
              <w:ind w:left="561"/>
            </w:pPr>
            <w:r>
              <w:t>(контактный номер телефона, адрес электронной почты)</w:t>
            </w:r>
          </w:p>
        </w:tc>
        <w:tc>
          <w:tcPr>
            <w:tcW w:w="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undline"/>
            </w:pPr>
            <w:r>
              <w:t> </w:t>
            </w:r>
          </w:p>
        </w:tc>
        <w:tc>
          <w:tcPr>
            <w:tcW w:w="17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undline"/>
              <w:ind w:right="149"/>
              <w:jc w:val="right"/>
            </w:pPr>
            <w:r>
              <w:t>(дата составления государственной</w:t>
            </w:r>
          </w:p>
          <w:p w:rsidR="00DA010F" w:rsidRDefault="00DA010F">
            <w:pPr>
              <w:pStyle w:val="undline"/>
              <w:ind w:right="431"/>
              <w:jc w:val="right"/>
            </w:pPr>
            <w:r>
              <w:t>статистической отчетности)</w:t>
            </w:r>
          </w:p>
        </w:tc>
      </w:tr>
    </w:tbl>
    <w:p w:rsidR="00DA010F" w:rsidRDefault="00DA010F">
      <w:pPr>
        <w:pStyle w:val="newncpi"/>
      </w:pPr>
      <w:r>
        <w:t> </w:t>
      </w:r>
    </w:p>
    <w:p w:rsidR="00DA010F" w:rsidRDefault="00DA010F">
      <w:pPr>
        <w:pStyle w:val="newncpi"/>
      </w:pPr>
      <w:r>
        <w:t> </w:t>
      </w:r>
    </w:p>
    <w:p w:rsidR="00DA010F" w:rsidRDefault="00DA010F">
      <w:pPr>
        <w:rPr>
          <w:rFonts w:eastAsia="Times New Roman"/>
        </w:rPr>
        <w:sectPr w:rsidR="00DA010F" w:rsidSect="00DA010F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DA010F" w:rsidRDefault="00DA010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2702"/>
      </w:tblGrid>
      <w:tr w:rsidR="00DA010F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cap1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010F" w:rsidRDefault="00DA010F">
            <w:pPr>
              <w:pStyle w:val="capu1"/>
            </w:pPr>
            <w:r>
              <w:t>УТВЕРЖДЕНО</w:t>
            </w:r>
          </w:p>
          <w:p w:rsidR="00DA010F" w:rsidRDefault="00DA010F">
            <w:pPr>
              <w:pStyle w:val="cap1"/>
            </w:pPr>
            <w:r>
              <w:t>Постановление</w:t>
            </w:r>
            <w:r>
              <w:br/>
              <w:t>Национального</w:t>
            </w:r>
            <w:r>
              <w:br/>
              <w:t>статистического комитета</w:t>
            </w:r>
            <w:r>
              <w:br/>
              <w:t>Республики Беларусь</w:t>
            </w:r>
            <w:r>
              <w:br/>
              <w:t>13.06.2016 № 64</w:t>
            </w:r>
          </w:p>
        </w:tc>
      </w:tr>
    </w:tbl>
    <w:p w:rsidR="00DA010F" w:rsidRDefault="00DA010F">
      <w:pPr>
        <w:pStyle w:val="titleu"/>
      </w:pPr>
      <w:r>
        <w:t>УКАЗАНИЯ</w:t>
      </w:r>
      <w:r>
        <w:br/>
        <w:t>по заполнению формы государственной статистической отчетности 1-т (травматизм) «Отчет о численности потерпевших при несчастных случаях на производстве»</w:t>
      </w:r>
    </w:p>
    <w:p w:rsidR="00DA010F" w:rsidRDefault="00DA010F">
      <w:pPr>
        <w:pStyle w:val="point"/>
      </w:pPr>
      <w:r>
        <w:t>1. Государственную статистическую отчетность по форме 1-т (травматизм) «Отчет о численности потерпевших при несчастных случаях на производстве» (далее – отчет) представляют юридические лица, их обособленные подразделения (далее, если не определено иное, – организации) при наличии потерпевших при несчастных случаях на производстве.</w:t>
      </w:r>
    </w:p>
    <w:p w:rsidR="00DA010F" w:rsidRDefault="00DA010F">
      <w:pPr>
        <w:pStyle w:val="point"/>
      </w:pPr>
      <w:r>
        <w:t>2. Отчет не представляют:</w:t>
      </w:r>
    </w:p>
    <w:p w:rsidR="00DA010F" w:rsidRDefault="00DA010F">
      <w:pPr>
        <w:pStyle w:val="underpoint"/>
      </w:pPr>
      <w:r>
        <w:t>2.1. микроорганизации;</w:t>
      </w:r>
    </w:p>
    <w:p w:rsidR="00DA010F" w:rsidRDefault="00DA010F">
      <w:pPr>
        <w:pStyle w:val="underpoint"/>
      </w:pPr>
      <w:r>
        <w:t>2.2. крестьянские (фермерские) хозяйства;</w:t>
      </w:r>
    </w:p>
    <w:p w:rsidR="00DA010F" w:rsidRDefault="00DA010F">
      <w:pPr>
        <w:pStyle w:val="underpoint"/>
      </w:pPr>
      <w:r>
        <w:t>2.3. сельские, поселковые и городские (городов районного подчинения) Советы депутатов и исполнительные комитеты;</w:t>
      </w:r>
    </w:p>
    <w:p w:rsidR="00DA010F" w:rsidRDefault="00DA010F">
      <w:pPr>
        <w:pStyle w:val="underpoint"/>
      </w:pPr>
      <w:r>
        <w:t>2.4. некоммерческие организации:</w:t>
      </w:r>
    </w:p>
    <w:p w:rsidR="00DA010F" w:rsidRDefault="00DA010F">
      <w:pPr>
        <w:pStyle w:val="newncpi"/>
      </w:pPr>
      <w:r>
        <w:t>со средней численностью работников за календарный год до 15 человек включительно;</w:t>
      </w:r>
    </w:p>
    <w:p w:rsidR="00DA010F" w:rsidRDefault="00DA010F">
      <w:pPr>
        <w:pStyle w:val="newncpi"/>
      </w:pPr>
      <w:r>
        <w:t>потребительские кооперативы (за исключением союзов потребительских обществ и потребительских обществ);</w:t>
      </w:r>
    </w:p>
    <w:p w:rsidR="00DA010F" w:rsidRDefault="00DA010F">
      <w:pPr>
        <w:pStyle w:val="newncpi"/>
      </w:pPr>
      <w:r>
        <w:t>религиозные организации (объединения);</w:t>
      </w:r>
    </w:p>
    <w:p w:rsidR="00DA010F" w:rsidRDefault="00DA010F">
      <w:pPr>
        <w:pStyle w:val="newncpi"/>
      </w:pPr>
      <w:r>
        <w:t>товарищества собственников.</w:t>
      </w:r>
    </w:p>
    <w:p w:rsidR="00DA010F" w:rsidRDefault="00DA010F">
      <w:pPr>
        <w:pStyle w:val="point"/>
      </w:pPr>
      <w:r>
        <w:t>2</w:t>
      </w:r>
      <w:r>
        <w:rPr>
          <w:vertAlign w:val="superscript"/>
        </w:rPr>
        <w:t>1</w:t>
      </w:r>
      <w:r>
        <w:t>. Органы государственного управления, за исключением перечисленных в подпункте 2.3 пункта 2 настоящих Указаний, представляют отчет независимо от численности работников.</w:t>
      </w:r>
    </w:p>
    <w:p w:rsidR="00DA010F" w:rsidRDefault="00DA010F">
      <w:pPr>
        <w:pStyle w:val="point"/>
      </w:pPr>
      <w:r>
        <w:t>3. 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http://www.belstat.gov.by.</w:t>
      </w:r>
    </w:p>
    <w:p w:rsidR="00DA010F" w:rsidRDefault="00DA010F">
      <w:pPr>
        <w:pStyle w:val="point"/>
      </w:pPr>
      <w:r>
        <w:t>4. Юридические лица, их обособленные подразделения составляют отчет, включая данные по входящим в их структуру подразделениям, расположенным на одной с ними территории (район области, город областного подчинения, город Минск).</w:t>
      </w:r>
    </w:p>
    <w:p w:rsidR="00DA010F" w:rsidRDefault="00DA010F">
      <w:pPr>
        <w:pStyle w:val="newncpi"/>
      </w:pPr>
      <w:r>
        <w:t>Юридические лица, их обособленные подразделения, в структуре которых имеются подразделения, расположенные на другой территории (район области, город областного подчинения, город Минск), составляют отдельный отчет по всем структурным подразделениям, расположенным на одной территории, при этом в графе 3 реквизита «Сведения о респонденте» указывается фактическое место нахождения данных подразделений (наименование района, города областного подчинения, город Минск).</w:t>
      </w:r>
    </w:p>
    <w:p w:rsidR="00DA010F" w:rsidRDefault="00DA010F">
      <w:pPr>
        <w:pStyle w:val="newncpi"/>
      </w:pPr>
      <w:r>
        <w:t xml:space="preserve">Структурные подразделения областных (Минского городского) исполнительных комитетов, городских, районных исполнительных комитетов, местных администраций районов в городах, осуществляющие государственно-властные полномочия в сфере образования, культуры, физической культуры и спорта, составляют отдельный отчет по работникам, занятым видами экономической деятельности, относящимися к секции О «Государственное управление»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 стандартизации Республики Беларусь от 5 декабря 2011 г. № 85, а также отдельные отчеты по работникам структурных подразделений, не занятым данными видами экономической деятельности, – для каждого </w:t>
      </w:r>
      <w:r>
        <w:lastRenderedPageBreak/>
        <w:t>входящего в их структуру подразделения по преобладающему виду экономической деятельности.</w:t>
      </w:r>
    </w:p>
    <w:p w:rsidR="00DA010F" w:rsidRDefault="00DA010F">
      <w:pPr>
        <w:pStyle w:val="newncpi"/>
      </w:pPr>
      <w:r>
        <w:t>Министерство внутренних дел, Государственный пограничный комитет, Комитет государственной безопасности, Министерство по чрезвычайным ситуациям, Министерство обороны, Государственный комитет судебных экспертиз и подчиненные им организации; Следственный комитет, Департамент финансовых расследований Комитета государственного контроля, Служба безопасности Президента Республики Беларусь, Оперативно-аналитический центр при Президенте Республики Беларусь составляют отчет в отношении гражданского персонала.</w:t>
      </w:r>
    </w:p>
    <w:p w:rsidR="00DA010F" w:rsidRDefault="00DA010F">
      <w:pPr>
        <w:pStyle w:val="newncpi"/>
      </w:pPr>
      <w:r>
        <w:t>Малые организации без ведомственной подчиненности составляют отчет в целом по юридическому лицу.</w:t>
      </w:r>
    </w:p>
    <w:p w:rsidR="00DA010F" w:rsidRDefault="00DA010F">
      <w:pPr>
        <w:pStyle w:val="point"/>
      </w:pPr>
      <w:r>
        <w:t>5. В отчете отражаются данные о численности потерпевших (включая работающих (работавших) на основании гражданско-правовых договоров) при несчастных случаях на производстве в отчетном году, расследование которых проведено в соответствии с Правилами расследования и учета несчастных случаев на производстве и профессиональных заболеваний, утвержденными постановлением Совета Министров Республики Беларусь от 15 января 2004 г. № 30, и результаты расследования которых оформлены актом о несчастном случае на производстве формы Н-1 согласно приложению 4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 «О документах, необходимых для расследования и учета несчастных случаев на производстве и профессиональных заболеваний» (далее – акт формы Н-1).</w:t>
      </w:r>
    </w:p>
    <w:p w:rsidR="00DA010F" w:rsidRDefault="00DA010F">
      <w:pPr>
        <w:pStyle w:val="point"/>
      </w:pPr>
      <w:r>
        <w:t>6. В отчет не включаются сведения о потерпевших при несчастных случаях (происшествиях):</w:t>
      </w:r>
    </w:p>
    <w:p w:rsidR="00DA010F" w:rsidRDefault="00DA010F">
      <w:pPr>
        <w:pStyle w:val="newncpi"/>
      </w:pPr>
      <w:r>
        <w:t>в быту;</w:t>
      </w:r>
    </w:p>
    <w:p w:rsidR="00DA010F" w:rsidRDefault="00DA010F">
      <w:pPr>
        <w:pStyle w:val="newncpi"/>
      </w:pPr>
      <w:r>
        <w:t>по пути на работу и с работы, кроме несчастных случаев, происшедших во время следования к месту работы или с работы на транспорте, предоставленном организацией, страхователем, оформленных актом формы Н-1;</w:t>
      </w:r>
    </w:p>
    <w:p w:rsidR="00DA010F" w:rsidRDefault="00DA010F">
      <w:pPr>
        <w:pStyle w:val="newncpi"/>
      </w:pPr>
      <w:r>
        <w:t>происшедших в году, предшествующем отчетному, но оформленных актом формы Н-1 в отчетном году;</w:t>
      </w:r>
    </w:p>
    <w:p w:rsidR="00DA010F" w:rsidRDefault="00DA010F">
      <w:pPr>
        <w:pStyle w:val="newncpi"/>
      </w:pPr>
      <w:r>
        <w:t>оформленных актом о непроизводственном несчастном случае формы НП, согласно приложению 5 к постановлению Министерства труда и социальной защиты Республики Беларусь и Министерства здравоохранения Республики Беларусь от 14 августа 2015 г. № 51/94.</w:t>
      </w:r>
    </w:p>
    <w:p w:rsidR="00DA010F" w:rsidRDefault="00DA010F">
      <w:pPr>
        <w:pStyle w:val="point"/>
      </w:pPr>
      <w:r>
        <w:t>7. По строке 01 отражаются данные о численности потерпевших при несчастных случаях на производстве с утратой трудоспособности на 1 рабочий день и более, включая потерпевших со смертельным исходом.</w:t>
      </w:r>
    </w:p>
    <w:p w:rsidR="00DA010F" w:rsidRDefault="00DA010F">
      <w:pPr>
        <w:pStyle w:val="point"/>
      </w:pPr>
      <w:r>
        <w:t>8. По строке 05 отражаются данные о численности потерпевших со смертельным исходом, смерть которых наступила в отчетном году, независимо от времени происшествия несчастного случая.</w:t>
      </w:r>
    </w:p>
    <w:p w:rsidR="00DA010F" w:rsidRDefault="00DA010F">
      <w:pPr>
        <w:pStyle w:val="point"/>
      </w:pPr>
      <w:r>
        <w:t>9. Если смерть потерпевшего от несчастного случая на производстве, произошедшего в предшествующем году, наступила в отчетном году, то данные о нем отражаются по строке 05 – численность потерпевших со смертельным исходом (в отчете за предыдущий год данные о нем отражены по строке 01 – численность потерпевших при несчастных случаях на производстве с утратой трудоспособности на 1 рабочий день и более и со смертельным исходом).</w:t>
      </w:r>
    </w:p>
    <w:p w:rsidR="00DA010F" w:rsidRDefault="00DA010F">
      <w:pPr>
        <w:pStyle w:val="point"/>
      </w:pPr>
      <w:r>
        <w:t>10. По строке 09 отражаются данные о количестве дней нетрудоспособности потерпевших, приходящихся на рабочие дни, а также дней нетрудоспособности лиц, временная нетрудоспособность которых продлилась с конца предыдущего года и была оформлена одним листком нетрудоспособности.</w:t>
      </w:r>
    </w:p>
    <w:p w:rsidR="00DA010F" w:rsidRDefault="00DA010F">
      <w:pPr>
        <w:pStyle w:val="newncpi"/>
      </w:pPr>
      <w:r>
        <w:t>Например, несчастный случай на производстве произошел в ноябре месяце года, предшествующего отчетному, и потерпевший проболел до февраля отчетного года. В этом случае данные о потерпевшем отражаются в отчете за тот год, в котором произошел несчастный случай, а дни нетрудоспособности, оформленные одним листком нетрудоспособности за период с ноября по февраль – в отчетном году.</w:t>
      </w:r>
    </w:p>
    <w:p w:rsidR="00DA010F" w:rsidRDefault="00DA010F">
      <w:pPr>
        <w:pStyle w:val="newncpi"/>
      </w:pPr>
      <w:r>
        <w:lastRenderedPageBreak/>
        <w:t>Если потерпевшему выдано несколько листков нетрудоспособности, то в отчете отражаются данные о количестве дней нетрудоспособности только по тем листкам нетрудоспособности, которые оформлены и оплачены в отчетном году. Если дни нетрудоспособности оформлены и оплачены листками нетрудоспособности в следующем за отчетным году, то они будут отражаться в отчете следующего года.</w:t>
      </w:r>
    </w:p>
    <w:p w:rsidR="00DA010F" w:rsidRDefault="00DA010F">
      <w:pPr>
        <w:pStyle w:val="point"/>
      </w:pPr>
      <w:r>
        <w:t>11. Данные о потерпевших, находившихся в состоянии алкогольного, наркотического или токсического опьянения, заполняются на основании записи в пункте 8 акта формы Н-1.</w:t>
      </w:r>
    </w:p>
    <w:p w:rsidR="00DA010F" w:rsidRDefault="00DA010F">
      <w:pPr>
        <w:pStyle w:val="point"/>
      </w:pPr>
      <w:r>
        <w:t>12. По строкам 12–14 отражаются данные о потерпевших при несчастных случаях на производстве работниках-инвалидах всех групп инвалидности (для работников в возрасте до 18 лет – всех степеней утраты здоровья), устанавливаемых медико-реабилитационными экспертными комиссиями.</w:t>
      </w:r>
    </w:p>
    <w:p w:rsidR="00DA010F" w:rsidRDefault="00DA010F">
      <w:pPr>
        <w:pStyle w:val="newncpi"/>
      </w:pPr>
      <w:r>
        <w:t> </w:t>
      </w:r>
    </w:p>
    <w:p w:rsidR="00DA010F" w:rsidRDefault="00DA010F">
      <w:pPr>
        <w:pStyle w:val="comment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DA010F" w:rsidRDefault="00DA010F">
      <w:pPr>
        <w:pStyle w:val="newncpi"/>
      </w:pPr>
      <w:r>
        <w:t> </w:t>
      </w:r>
    </w:p>
    <w:p w:rsidR="008236F6" w:rsidRDefault="008236F6"/>
    <w:sectPr w:rsidR="008236F6" w:rsidSect="00DA010F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6F0" w:rsidRDefault="004746F0" w:rsidP="00DA010F">
      <w:pPr>
        <w:spacing w:after="0" w:line="240" w:lineRule="auto"/>
      </w:pPr>
      <w:r>
        <w:separator/>
      </w:r>
    </w:p>
  </w:endnote>
  <w:endnote w:type="continuationSeparator" w:id="0">
    <w:p w:rsidR="004746F0" w:rsidRDefault="004746F0" w:rsidP="00DA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F" w:rsidRDefault="00DA01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F" w:rsidRDefault="00DA01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A010F" w:rsidTr="00DA010F">
      <w:tc>
        <w:tcPr>
          <w:tcW w:w="1800" w:type="dxa"/>
          <w:shd w:val="clear" w:color="auto" w:fill="auto"/>
          <w:vAlign w:val="center"/>
        </w:tcPr>
        <w:p w:rsidR="00DA010F" w:rsidRDefault="00DA010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DA010F" w:rsidRDefault="00DA01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A010F" w:rsidRDefault="00DA01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30.01.2024</w:t>
          </w:r>
        </w:p>
        <w:p w:rsidR="00DA010F" w:rsidRPr="00DA010F" w:rsidRDefault="00DA010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A010F" w:rsidRDefault="00DA01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6F0" w:rsidRDefault="004746F0" w:rsidP="00DA010F">
      <w:pPr>
        <w:spacing w:after="0" w:line="240" w:lineRule="auto"/>
      </w:pPr>
      <w:r>
        <w:separator/>
      </w:r>
    </w:p>
  </w:footnote>
  <w:footnote w:type="continuationSeparator" w:id="0">
    <w:p w:rsidR="004746F0" w:rsidRDefault="004746F0" w:rsidP="00DA0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F" w:rsidRDefault="00DA010F" w:rsidP="0077531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A010F" w:rsidRDefault="00DA01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F" w:rsidRPr="00DA010F" w:rsidRDefault="00DA010F" w:rsidP="0077531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A010F">
      <w:rPr>
        <w:rStyle w:val="a7"/>
        <w:rFonts w:ascii="Times New Roman" w:hAnsi="Times New Roman" w:cs="Times New Roman"/>
        <w:sz w:val="24"/>
      </w:rPr>
      <w:fldChar w:fldCharType="begin"/>
    </w:r>
    <w:r w:rsidRPr="00DA010F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A010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A010F">
      <w:rPr>
        <w:rStyle w:val="a7"/>
        <w:rFonts w:ascii="Times New Roman" w:hAnsi="Times New Roman" w:cs="Times New Roman"/>
        <w:sz w:val="24"/>
      </w:rPr>
      <w:fldChar w:fldCharType="end"/>
    </w:r>
  </w:p>
  <w:p w:rsidR="00DA010F" w:rsidRPr="00DA010F" w:rsidRDefault="00DA010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0F" w:rsidRDefault="00DA0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F"/>
    <w:rsid w:val="004746F0"/>
    <w:rsid w:val="008236F6"/>
    <w:rsid w:val="00D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D09B-A176-440C-A8A3-A0FAF347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A010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DA010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A010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A01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A01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DA010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A010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A010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A010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A01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A010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A010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A01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A010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DA010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A010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A010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010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A01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A010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A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10F"/>
  </w:style>
  <w:style w:type="paragraph" w:styleId="a5">
    <w:name w:val="footer"/>
    <w:basedOn w:val="a"/>
    <w:link w:val="a6"/>
    <w:uiPriority w:val="99"/>
    <w:unhideWhenUsed/>
    <w:rsid w:val="00DA0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10F"/>
  </w:style>
  <w:style w:type="character" w:styleId="a7">
    <w:name w:val="page number"/>
    <w:basedOn w:val="a0"/>
    <w:uiPriority w:val="99"/>
    <w:semiHidden/>
    <w:unhideWhenUsed/>
    <w:rsid w:val="00DA010F"/>
  </w:style>
  <w:style w:type="table" w:styleId="a8">
    <w:name w:val="Table Grid"/>
    <w:basedOn w:val="a1"/>
    <w:uiPriority w:val="39"/>
    <w:rsid w:val="00DA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1805</Words>
  <Characters>13972</Characters>
  <Application>Microsoft Office Word</Application>
  <DocSecurity>0</DocSecurity>
  <Lines>399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</dc:creator>
  <cp:keywords/>
  <dc:description/>
  <cp:lastModifiedBy>Makarski</cp:lastModifiedBy>
  <cp:revision>1</cp:revision>
  <dcterms:created xsi:type="dcterms:W3CDTF">2024-01-30T13:53:00Z</dcterms:created>
  <dcterms:modified xsi:type="dcterms:W3CDTF">2024-01-30T13:54:00Z</dcterms:modified>
</cp:coreProperties>
</file>